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521" w:rsidRPr="002D53C3" w:rsidRDefault="00A25521" w:rsidP="00A25521">
      <w:pPr>
        <w:jc w:val="center"/>
        <w:rPr>
          <w:b/>
          <w:sz w:val="22"/>
          <w:szCs w:val="22"/>
        </w:rPr>
      </w:pPr>
      <w:r w:rsidRPr="002D53C3">
        <w:rPr>
          <w:b/>
          <w:sz w:val="22"/>
          <w:szCs w:val="22"/>
        </w:rPr>
        <w:t>ДОГОВОР №</w:t>
      </w:r>
      <w:r w:rsidRPr="002D53C3">
        <w:rPr>
          <w:sz w:val="22"/>
          <w:szCs w:val="22"/>
        </w:rPr>
        <w:t>_____</w:t>
      </w:r>
    </w:p>
    <w:p w:rsidR="00A25521" w:rsidRPr="002D53C3" w:rsidRDefault="00A25521" w:rsidP="00A25521">
      <w:pPr>
        <w:jc w:val="center"/>
        <w:rPr>
          <w:b/>
          <w:sz w:val="22"/>
          <w:szCs w:val="22"/>
        </w:rPr>
      </w:pPr>
      <w:r w:rsidRPr="002D53C3">
        <w:rPr>
          <w:b/>
          <w:sz w:val="22"/>
          <w:szCs w:val="22"/>
        </w:rPr>
        <w:t>возмездного оказания услуг</w:t>
      </w:r>
      <w:r w:rsidRPr="002D53C3">
        <w:rPr>
          <w:b/>
          <w:sz w:val="22"/>
          <w:szCs w:val="22"/>
        </w:rPr>
        <w:br/>
        <w:t>по проведению негосударственной экспертизы</w:t>
      </w:r>
      <w:r w:rsidRPr="002D53C3">
        <w:rPr>
          <w:b/>
          <w:sz w:val="22"/>
          <w:szCs w:val="22"/>
        </w:rPr>
        <w:br/>
        <w:t>в форме экспертного сопровождения</w:t>
      </w:r>
    </w:p>
    <w:p w:rsidR="00A25521" w:rsidRPr="002D53C3" w:rsidRDefault="00A25521" w:rsidP="00A25521">
      <w:pPr>
        <w:jc w:val="both"/>
        <w:rPr>
          <w:sz w:val="22"/>
          <w:szCs w:val="22"/>
        </w:rPr>
      </w:pPr>
    </w:p>
    <w:p w:rsidR="00A25521" w:rsidRPr="002D53C3" w:rsidRDefault="00A25521" w:rsidP="00A25521">
      <w:pPr>
        <w:rPr>
          <w:sz w:val="22"/>
          <w:szCs w:val="22"/>
        </w:rPr>
      </w:pPr>
    </w:p>
    <w:p w:rsidR="00A25521" w:rsidRPr="002D53C3" w:rsidRDefault="00E7175A" w:rsidP="00A25521">
      <w:pPr>
        <w:rPr>
          <w:sz w:val="22"/>
          <w:szCs w:val="22"/>
        </w:rPr>
      </w:pPr>
      <w:r>
        <w:rPr>
          <w:sz w:val="22"/>
          <w:szCs w:val="22"/>
        </w:rPr>
        <w:t>Улан-Удэ</w:t>
      </w:r>
      <w:r w:rsidR="00A25521" w:rsidRPr="002D53C3">
        <w:rPr>
          <w:sz w:val="22"/>
          <w:szCs w:val="22"/>
        </w:rPr>
        <w:tab/>
      </w:r>
      <w:r w:rsidR="00A25521" w:rsidRPr="002D53C3">
        <w:rPr>
          <w:sz w:val="22"/>
          <w:szCs w:val="22"/>
        </w:rPr>
        <w:tab/>
      </w:r>
      <w:r w:rsidR="00A25521" w:rsidRPr="002D53C3">
        <w:rPr>
          <w:sz w:val="22"/>
          <w:szCs w:val="22"/>
        </w:rPr>
        <w:tab/>
      </w:r>
      <w:r w:rsidR="00A25521" w:rsidRPr="002D53C3">
        <w:rPr>
          <w:sz w:val="22"/>
          <w:szCs w:val="22"/>
        </w:rPr>
        <w:tab/>
      </w:r>
      <w:r w:rsidR="00A25521" w:rsidRPr="002D53C3">
        <w:rPr>
          <w:sz w:val="22"/>
          <w:szCs w:val="22"/>
        </w:rPr>
        <w:tab/>
        <w:t xml:space="preserve">                       </w:t>
      </w:r>
      <w:r>
        <w:rPr>
          <w:sz w:val="22"/>
          <w:szCs w:val="22"/>
        </w:rPr>
        <w:t xml:space="preserve">                </w:t>
      </w:r>
      <w:r w:rsidR="00FD6D6B">
        <w:rPr>
          <w:sz w:val="22"/>
          <w:szCs w:val="22"/>
        </w:rPr>
        <w:t xml:space="preserve">    </w:t>
      </w:r>
      <w:proofErr w:type="gramStart"/>
      <w:r w:rsidR="00FD6D6B">
        <w:rPr>
          <w:sz w:val="22"/>
          <w:szCs w:val="22"/>
        </w:rPr>
        <w:t xml:space="preserve"> </w:t>
      </w:r>
      <w:r w:rsidR="00A25521" w:rsidRPr="002D53C3">
        <w:rPr>
          <w:sz w:val="22"/>
          <w:szCs w:val="22"/>
        </w:rPr>
        <w:t xml:space="preserve">  «</w:t>
      </w:r>
      <w:proofErr w:type="gramEnd"/>
      <w:r w:rsidR="00A25521" w:rsidRPr="002D53C3">
        <w:rPr>
          <w:sz w:val="22"/>
          <w:szCs w:val="22"/>
        </w:rPr>
        <w:t>___»  _____________ 20</w:t>
      </w:r>
      <w:r>
        <w:rPr>
          <w:sz w:val="22"/>
          <w:szCs w:val="22"/>
        </w:rPr>
        <w:t>25</w:t>
      </w:r>
      <w:r w:rsidR="00A25521" w:rsidRPr="002D53C3">
        <w:rPr>
          <w:sz w:val="22"/>
          <w:szCs w:val="22"/>
        </w:rPr>
        <w:t xml:space="preserve"> г.</w:t>
      </w:r>
    </w:p>
    <w:p w:rsidR="00A25521" w:rsidRPr="002D53C3" w:rsidRDefault="00A25521" w:rsidP="00A25521">
      <w:pPr>
        <w:jc w:val="both"/>
        <w:rPr>
          <w:b/>
          <w:sz w:val="22"/>
          <w:szCs w:val="22"/>
        </w:rPr>
      </w:pPr>
    </w:p>
    <w:p w:rsidR="00E7175A" w:rsidRPr="00011015" w:rsidRDefault="00E7175A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011015">
        <w:rPr>
          <w:color w:val="000000"/>
          <w:sz w:val="22"/>
          <w:szCs w:val="22"/>
        </w:rPr>
        <w:t>Автономное учреждение Республики Бурятия «Управление государственной экспертизы Республики Бурятия» (АУ РБ «</w:t>
      </w:r>
      <w:proofErr w:type="spellStart"/>
      <w:r w:rsidRPr="00011015">
        <w:rPr>
          <w:color w:val="000000"/>
          <w:sz w:val="22"/>
          <w:szCs w:val="22"/>
        </w:rPr>
        <w:t>Госэкспертиза</w:t>
      </w:r>
      <w:proofErr w:type="spellEnd"/>
      <w:r w:rsidRPr="00011015">
        <w:rPr>
          <w:color w:val="000000"/>
          <w:sz w:val="22"/>
          <w:szCs w:val="22"/>
        </w:rPr>
        <w:t>»), именуемое в дальнейшем «Исполнитель», с одной стороны и __________, именуемое в дальнейшем «Заказчик», с другой стороны, вместе в дальнейшем именуемые «Стороны», заключили настоящий договор (далее – договор) о нижеследующем.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1. Предмет Договора</w:t>
      </w:r>
    </w:p>
    <w:p w:rsidR="00A25521" w:rsidRPr="002D53C3" w:rsidRDefault="00A25521" w:rsidP="00265B97">
      <w:pPr>
        <w:pStyle w:val="a4"/>
        <w:spacing w:after="0"/>
        <w:ind w:firstLine="567"/>
        <w:rPr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1.1.</w:t>
      </w:r>
      <w:r w:rsidRPr="002D53C3">
        <w:rPr>
          <w:color w:val="000000"/>
          <w:sz w:val="22"/>
          <w:szCs w:val="22"/>
        </w:rPr>
        <w:t xml:space="preserve"> Исполнитель в соответствии с условиями настоящего Договора обязуется оказать Заказчику услуги по проведению негосударственной экспертизы в форме экспертного сопровождения в соответствии с частью 3.11 статьи 49 </w:t>
      </w:r>
      <w:r w:rsidRPr="002D53C3">
        <w:rPr>
          <w:sz w:val="22"/>
          <w:szCs w:val="22"/>
        </w:rPr>
        <w:t>Градостроительного кодекса Российской Федерации</w:t>
      </w:r>
      <w:r w:rsidRPr="002D53C3">
        <w:rPr>
          <w:color w:val="000000"/>
          <w:sz w:val="22"/>
          <w:szCs w:val="22"/>
        </w:rPr>
        <w:br/>
      </w:r>
      <w:r w:rsidRPr="002D53C3">
        <w:rPr>
          <w:sz w:val="22"/>
          <w:szCs w:val="22"/>
        </w:rPr>
        <w:t xml:space="preserve">в отношении объекта капитального строительства: </w:t>
      </w:r>
    </w:p>
    <w:p w:rsidR="00A25521" w:rsidRPr="002D53C3" w:rsidRDefault="00A25521" w:rsidP="00265B97">
      <w:pPr>
        <w:pStyle w:val="a4"/>
        <w:spacing w:after="0"/>
        <w:ind w:firstLine="567"/>
        <w:jc w:val="right"/>
        <w:rPr>
          <w:sz w:val="22"/>
          <w:szCs w:val="22"/>
        </w:rPr>
      </w:pPr>
      <w:r w:rsidRPr="002D53C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443D51C1" wp14:editId="7F76369F">
                <wp:simplePos x="0" y="0"/>
                <wp:positionH relativeFrom="margin">
                  <wp:posOffset>-6985</wp:posOffset>
                </wp:positionH>
                <wp:positionV relativeFrom="paragraph">
                  <wp:posOffset>161290</wp:posOffset>
                </wp:positionV>
                <wp:extent cx="592455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965C2" id="Прямая соединительная линия 83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-.55pt,12.7pt" to="465.9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">
                <w10:wrap anchorx="margin"/>
              </v:line>
            </w:pict>
          </mc:Fallback>
        </mc:AlternateContent>
      </w:r>
      <w:r w:rsidRPr="002D53C3">
        <w:rPr>
          <w:sz w:val="22"/>
          <w:szCs w:val="22"/>
        </w:rPr>
        <w:t xml:space="preserve">                                                          ,</w:t>
      </w:r>
    </w:p>
    <w:p w:rsidR="00A25521" w:rsidRPr="002D53C3" w:rsidRDefault="00A25521" w:rsidP="00265B97">
      <w:pPr>
        <w:pStyle w:val="a4"/>
        <w:spacing w:after="0"/>
        <w:ind w:firstLine="567"/>
        <w:jc w:val="center"/>
        <w:rPr>
          <w:sz w:val="22"/>
          <w:szCs w:val="22"/>
        </w:rPr>
      </w:pPr>
      <w:r w:rsidRPr="002D53C3">
        <w:rPr>
          <w:sz w:val="16"/>
          <w:szCs w:val="16"/>
        </w:rPr>
        <w:t>(указать наименование, почтовый (строительный) адрес объекта капитального строительства)</w:t>
      </w:r>
    </w:p>
    <w:p w:rsidR="00A25521" w:rsidRPr="002D53C3" w:rsidRDefault="00A25521" w:rsidP="00FD6D6B">
      <w:pPr>
        <w:pStyle w:val="a4"/>
        <w:spacing w:after="0"/>
        <w:rPr>
          <w:sz w:val="22"/>
          <w:szCs w:val="22"/>
        </w:rPr>
      </w:pPr>
      <w:r w:rsidRPr="002D53C3">
        <w:rPr>
          <w:sz w:val="22"/>
          <w:szCs w:val="22"/>
        </w:rPr>
        <w:t>а Заказчик обязуется принять и оплатить данные услуги.</w:t>
      </w:r>
      <w:r w:rsidRPr="002D53C3">
        <w:rPr>
          <w:noProof/>
        </w:rPr>
        <w:t xml:space="preserve"> 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Экспертное сопровождение подлежит проведению в порядке, предусмотренном Положением об организации и проведении негосударственной экспертизы проектной документации </w:t>
      </w:r>
      <w:r w:rsidRPr="002D53C3">
        <w:rPr>
          <w:color w:val="000000"/>
          <w:sz w:val="22"/>
          <w:szCs w:val="22"/>
        </w:rPr>
        <w:br/>
        <w:t xml:space="preserve">и (или) результатов инженерных изысканий, утвержденным постановлением Правительства Российской Федерации от 31.03.2012 № 272, и иными нормативными правовыми актами Российской Федерации, а также регламентом </w:t>
      </w:r>
      <w:r w:rsidRPr="002D53C3">
        <w:rPr>
          <w:sz w:val="22"/>
          <w:szCs w:val="22"/>
        </w:rPr>
        <w:t xml:space="preserve">проведения негосударственной экспертизы, утвержденным приказом </w:t>
      </w:r>
      <w:r w:rsidR="00E7175A">
        <w:rPr>
          <w:sz w:val="22"/>
          <w:szCs w:val="22"/>
        </w:rPr>
        <w:t>АУ РБ</w:t>
      </w:r>
      <w:r w:rsidRPr="002D53C3">
        <w:rPr>
          <w:sz w:val="22"/>
          <w:szCs w:val="22"/>
        </w:rPr>
        <w:t xml:space="preserve"> «</w:t>
      </w:r>
      <w:proofErr w:type="spellStart"/>
      <w:r w:rsidR="00E7175A">
        <w:rPr>
          <w:sz w:val="22"/>
          <w:szCs w:val="22"/>
        </w:rPr>
        <w:t>Госэкспертиза</w:t>
      </w:r>
      <w:proofErr w:type="spellEnd"/>
      <w:r w:rsidRPr="002D53C3">
        <w:rPr>
          <w:sz w:val="22"/>
          <w:szCs w:val="22"/>
        </w:rPr>
        <w:t xml:space="preserve">» </w:t>
      </w:r>
      <w:r w:rsidRPr="00E7175A">
        <w:rPr>
          <w:color w:val="FF0000"/>
          <w:sz w:val="22"/>
          <w:szCs w:val="22"/>
        </w:rPr>
        <w:t>от __.__.____ № ____.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 xml:space="preserve">Процедуры проведения негосударственной экспертизы, в том числе представление документов и устранение замечаний в представленных документах, проведение экспертного сопровождения, подготовка экспертного заключения, его подписание, утверждение, выдача заявителю и обжалование, а также открытие и ведение дел негосударственной экспертизы, ведение реестра выданных экспертных заключений и предоставление сведений из указанного реестра, осуществляются в порядке, установленном для проведения государственной экспертизы проектной документации </w:t>
      </w:r>
      <w:r w:rsidRPr="002D53C3">
        <w:rPr>
          <w:sz w:val="22"/>
          <w:szCs w:val="22"/>
        </w:rPr>
        <w:br/>
        <w:t>и (или) результатов инженерных изысканий Положением об организации и проведении государственной экспертизы проектной документации и результатов инженерных изысканий, утвержденным постановлением Правительства Российской Федерации от 05.03.2007 № 145, с учетом особенностей, установленных Положением об организации и проведении негосударственной экспертизы проектной документации и (или) результатов инженерных изысканий, утвержденным постановлением Правительства Российской Федерации от 31.03.2012 № 272.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 xml:space="preserve">Исполнитель оказывает услуги, предусмотренные настоящим Договором, на основании выданного Федеральной службой по аккредитации Свидетельства об аккредитации на право проведения негосударственной экспертизы проектной документации </w:t>
      </w:r>
      <w:r w:rsidRPr="00E7175A">
        <w:rPr>
          <w:color w:val="FF0000"/>
          <w:sz w:val="22"/>
          <w:szCs w:val="22"/>
        </w:rPr>
        <w:t>от _</w:t>
      </w:r>
      <w:proofErr w:type="gramStart"/>
      <w:r w:rsidRPr="00E7175A">
        <w:rPr>
          <w:color w:val="FF0000"/>
          <w:sz w:val="22"/>
          <w:szCs w:val="22"/>
        </w:rPr>
        <w:t>_._</w:t>
      </w:r>
      <w:proofErr w:type="gramEnd"/>
      <w:r w:rsidRPr="00E7175A">
        <w:rPr>
          <w:color w:val="FF0000"/>
          <w:sz w:val="22"/>
          <w:szCs w:val="22"/>
        </w:rPr>
        <w:t>_.____ № ____.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sz w:val="22"/>
          <w:szCs w:val="22"/>
        </w:rPr>
        <w:t>1.2.</w:t>
      </w:r>
      <w:r w:rsidRPr="002D53C3">
        <w:rPr>
          <w:sz w:val="22"/>
          <w:szCs w:val="22"/>
        </w:rPr>
        <w:t xml:space="preserve"> Результатом оказания услуг </w:t>
      </w:r>
      <w:r w:rsidRPr="002D53C3">
        <w:rPr>
          <w:color w:val="000000"/>
          <w:sz w:val="22"/>
          <w:szCs w:val="22"/>
        </w:rPr>
        <w:t xml:space="preserve">является заключение негосударственной экспертизы </w:t>
      </w:r>
      <w:r w:rsidRPr="002D53C3">
        <w:rPr>
          <w:color w:val="000000"/>
          <w:sz w:val="22"/>
          <w:szCs w:val="22"/>
        </w:rPr>
        <w:br/>
        <w:t xml:space="preserve">по результатам экспертного сопровождения (в случае представления Заказчиком Исполнителю заявления о выдаче заключения негосударственной экспертизы по результатам экспертного сопровождения в установленном порядке и сроки, а также отсутствия оснований для отказа </w:t>
      </w:r>
      <w:r w:rsidRPr="002D53C3">
        <w:rPr>
          <w:color w:val="000000"/>
          <w:sz w:val="22"/>
          <w:szCs w:val="22"/>
        </w:rPr>
        <w:br/>
        <w:t>в выдаче заключения негосударственной экспертизы по результатам экспертного сопровождения).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>В случае непредставления Заказчиком заявления о выдаче заключения негосударственной экспертизы по результатам экспертного сопровождения в установленные сроки результатом оказания услуг является заключение(-я) по результатам оценки соответствия в рамках экспертного сопровождения.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 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2. Права и обязанности Сторон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2.1. Заказчик обязан: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а) предоставить Исполнителю всю необходимую документацию в отношении объекта капитального строительства, указанного в п. 1.1 настоящего Договора. Документация представляется Заказчиком в соответствии со ст. 49 Градостроительного кодекса Российской Федерации, Положением </w:t>
      </w:r>
      <w:r w:rsidRPr="002D53C3">
        <w:rPr>
          <w:color w:val="000000"/>
          <w:sz w:val="22"/>
          <w:szCs w:val="22"/>
        </w:rPr>
        <w:lastRenderedPageBreak/>
        <w:t xml:space="preserve">о составе разделов проектной документации и требованиями к их содержанию, утвержденным постановлением Правительства Российской Федерации от 16.02.2008 № 87, Положением </w:t>
      </w:r>
      <w:r w:rsidRPr="002D53C3">
        <w:rPr>
          <w:color w:val="000000"/>
          <w:sz w:val="22"/>
          <w:szCs w:val="22"/>
        </w:rPr>
        <w:br/>
        <w:t xml:space="preserve">об организации и проведении негосударственной экспертизы проектной документации </w:t>
      </w:r>
      <w:r w:rsidRPr="002D53C3">
        <w:rPr>
          <w:color w:val="000000"/>
          <w:sz w:val="22"/>
          <w:szCs w:val="22"/>
        </w:rPr>
        <w:br/>
        <w:t xml:space="preserve">и (или) результатов инженерных изысканий, утвержденным постановлением Правительства Российской Федерации от 31.03.2012 № 272, требованиями к формату электронных документов, представляемых для проведения государственной экспертизы проектной документации </w:t>
      </w:r>
      <w:r w:rsidRPr="002D53C3">
        <w:rPr>
          <w:color w:val="000000"/>
          <w:sz w:val="22"/>
          <w:szCs w:val="22"/>
        </w:rPr>
        <w:br/>
        <w:t>и (или) результатов инженерных изысканий и проверки достоверности определения сметной стоимости, утвержденными приказом Минстроя России от 12.05.2017 № 783/</w:t>
      </w:r>
      <w:proofErr w:type="spellStart"/>
      <w:r w:rsidRPr="002D53C3">
        <w:rPr>
          <w:color w:val="000000"/>
          <w:sz w:val="22"/>
          <w:szCs w:val="22"/>
        </w:rPr>
        <w:t>пр</w:t>
      </w:r>
      <w:proofErr w:type="spellEnd"/>
      <w:r w:rsidRPr="002D53C3">
        <w:rPr>
          <w:color w:val="000000"/>
          <w:sz w:val="22"/>
          <w:szCs w:val="22"/>
        </w:rPr>
        <w:t xml:space="preserve">, а также иными нормативными правовыми актами Российской Федерации. 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б) представлять Исполнителю расчеты конструктивных и технологических решений, используемых в проектной документации, предусмотренных настоящим Договором. Указанные расчеты и материалы должны представляться Заказчиком Исполнителю не позднее 3 (трех) рабочих дней со дня получения соответствующего запроса в соответствии с требованиями к документам, указанными в подпункте «а» настоящего пункта. 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в) принять оказанные Исполнителем услуги в течение 5 (пяти) рабочих дней со дня направления (вручения) заключения негосударственной экспертизы по результатам экспертного сопровождения или истечения срока оказания услуг по настоящему Договору, а также подписать </w:t>
      </w:r>
      <w:r w:rsidRPr="002D53C3">
        <w:rPr>
          <w:color w:val="000000"/>
          <w:sz w:val="22"/>
          <w:szCs w:val="22"/>
        </w:rPr>
        <w:br/>
        <w:t>акт сдачи-приемки оказанных услуг;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г) оплатить оказываемые Исполнителем услуги в порядке, размерах и в сроки, указанные в главе 3 настоящего Договора. 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д) при наличии необходимости в подготовке и выдаче Исполнителем заключения негосударственной экспертизы по результатам экспертного сопровождения Заказчик обязан представить Исполнителю заявление о выдаче заключения негосударственной экспертизы </w:t>
      </w:r>
      <w:r w:rsidRPr="002D53C3">
        <w:rPr>
          <w:color w:val="000000"/>
          <w:sz w:val="22"/>
          <w:szCs w:val="22"/>
        </w:rPr>
        <w:br/>
        <w:t>по результатам экспертного сопровождения не позднее 15 (пятнадцати) рабочих дней до окончания срока оказания услуг по экспертному сопровождению.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2.2. Заказчик имеет право: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а) бесплатно получать информацию о порядке проведения негосударственной экспертизы в форме экспертного сопровождения; 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б) представлять Исполнителю в установленном порядке часть проектной документации </w:t>
      </w:r>
      <w:r w:rsidRPr="002D53C3">
        <w:rPr>
          <w:color w:val="000000"/>
          <w:sz w:val="22"/>
          <w:szCs w:val="22"/>
        </w:rPr>
        <w:br/>
        <w:t xml:space="preserve">в отношении объекта капитального строительства, указанного в п. 1.1 настоящего Договора, в которые внесены изменения, для проведения оценки соответствия таких изменений требованиям, установленным частью 3.9 статьи 49 Градостроительного кодекса Российской Федерации (далее – оценка соответствия в рамках экспертного сопровождения); 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>в) представлять Исполнителю в установленном порядке и сроки заявление о выдаче заключения негосударственной экспертизы по результатам экспертного сопровождения;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>г) в случае утраты заключения негосударственной экспертизы по результатам экспертного сопровождения бесплатно получить его экземпляр в течение 7 (семи) рабочих дней со дня получения Исполнителем письменного обращения;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>д) досрочно расторгнуть настоящий Договор (отказаться от услуг) при условии оплаты Исполнителю фактически оказанных им услуг. Досрочное расторжение Договора осуществляется путем направления в адрес Исполнителя письменного уведомления об отказе от оказания услуг.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 xml:space="preserve">2.3. Исполнитель обязан: </w:t>
      </w:r>
    </w:p>
    <w:p w:rsidR="00A25521" w:rsidRPr="002D53C3" w:rsidRDefault="00A25521" w:rsidP="00265B9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>а) разъяснять порядок проведения экспертного сопровождения;</w:t>
      </w:r>
    </w:p>
    <w:p w:rsidR="00A25521" w:rsidRPr="002D53C3" w:rsidRDefault="00A25521" w:rsidP="00265B9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б) принимать меры по обеспечению сохранности документов, представленных Заказчиком для проведения экспертного сопровождения, а также по неразглашению проектных решений и иной конфиденциальной информации, которая стала известна этой организации в связи с проведением экспертного сопровождения, за исключением случаев, когда указанные документы и информация подлежат включению в государственные информационные системы или направлению </w:t>
      </w:r>
      <w:r w:rsidRPr="002D53C3">
        <w:rPr>
          <w:color w:val="000000"/>
          <w:sz w:val="22"/>
          <w:szCs w:val="22"/>
        </w:rPr>
        <w:br/>
        <w:t>в уполномоченные органы (организации) в установленном федеральными законами порядке;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в) оказывать услуги по экспертному сопровождению в сроки, установленные настоящим Договором, с момента начала проведения экспертного сопровождения в соответствии с действующим законодательством Российской Федерации. При этом Исполнитель вправе осуществить подготовку заключений по результатам оценки соответствия в рамках экспертного сопровождения </w:t>
      </w:r>
      <w:r w:rsidRPr="002D53C3">
        <w:rPr>
          <w:color w:val="000000"/>
          <w:sz w:val="22"/>
          <w:szCs w:val="22"/>
        </w:rPr>
        <w:br/>
        <w:t>и (или) заключения негосударственной экспертизы по результатам экспертного сопровождения в более короткие сроки, чем установлены настоящим Договором;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lastRenderedPageBreak/>
        <w:t>г) включить сведения о заключении негосударственной экспертизы по результатам экспертного сопровождения в единый государственный реестр заключений экспертизы проектной документации объектов капитального строительства;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д) выдавать в установленном порядке и сроки заключения по результатам оценки соответствия в рамках экспертного сопровождения в форме электронных документов </w:t>
      </w:r>
      <w:r w:rsidRPr="002D53C3">
        <w:rPr>
          <w:color w:val="000000"/>
          <w:sz w:val="22"/>
          <w:szCs w:val="22"/>
        </w:rPr>
        <w:br/>
        <w:t xml:space="preserve">(при условии оплаты Заказчиком стоимости услуг по настоящему Договору в размере 100% </w:t>
      </w:r>
      <w:r w:rsidRPr="002D53C3">
        <w:rPr>
          <w:color w:val="000000"/>
          <w:sz w:val="22"/>
          <w:szCs w:val="22"/>
        </w:rPr>
        <w:br/>
        <w:t>и представления Заказчиком Исполнителю заявления о проведении оценки соответствия в рамках экспертного сопровождения в установленном порядке и сроки, а также отсутствия оснований для отказа в принятии документов, представленных для проведения оценки соответствия в рамках экспертного сопровождения);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е) по окончании оказания услуг по экспертному сопровождению направить (вручить) Заказчику заключение негосударственной экспертизы по результатам экспертного сопровождения </w:t>
      </w:r>
      <w:r w:rsidRPr="002D53C3">
        <w:rPr>
          <w:color w:val="000000"/>
          <w:sz w:val="22"/>
          <w:szCs w:val="22"/>
        </w:rPr>
        <w:br/>
        <w:t xml:space="preserve">в форме электронного документа, соответствующего установленным требованиям (при условии оплаты Заказчиком стоимости услуг по настоящему Договору в размере 100% и представления Заказчиком Исполнителю заявления о выдаче заключения негосударственной экспертизы </w:t>
      </w:r>
      <w:r w:rsidRPr="002D53C3">
        <w:rPr>
          <w:color w:val="000000"/>
          <w:sz w:val="22"/>
          <w:szCs w:val="22"/>
        </w:rPr>
        <w:br/>
        <w:t>по результатам экспертного сопровождения в установленном порядке и сроки, а также отсутствия оснований для отказа в выдаче заключения негосударственной экспертизы по результатам экспертного сопровождения);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ж) в случае обнаружения технической ошибки, допущенной по вине Исполнителя </w:t>
      </w:r>
      <w:r w:rsidRPr="002D53C3">
        <w:rPr>
          <w:color w:val="000000"/>
          <w:sz w:val="22"/>
          <w:szCs w:val="22"/>
        </w:rPr>
        <w:br/>
        <w:t xml:space="preserve">в заключении негосударственной экспертизы по результатам экспертного сопровождения, исправить данную ошибку в течение </w:t>
      </w:r>
      <w:r w:rsidRPr="002D53C3">
        <w:rPr>
          <w:bCs/>
          <w:iCs/>
          <w:sz w:val="22"/>
          <w:szCs w:val="22"/>
        </w:rPr>
        <w:t>30 (тридцати) календарных дней</w:t>
      </w:r>
      <w:r w:rsidRPr="002D53C3">
        <w:rPr>
          <w:color w:val="000000"/>
          <w:sz w:val="22"/>
          <w:szCs w:val="22"/>
        </w:rPr>
        <w:t xml:space="preserve"> в установленном порядке;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 xml:space="preserve">з) при наличии оснований для отказа в принятии документов, представленных </w:t>
      </w:r>
      <w:r w:rsidRPr="002D53C3">
        <w:rPr>
          <w:color w:val="000000"/>
          <w:sz w:val="22"/>
          <w:szCs w:val="22"/>
        </w:rPr>
        <w:br/>
        <w:t xml:space="preserve">для проведения оценки соответствия в рамках экспертного сопровождения, или отказа в выдаче заключения негосударственной экспертизы по результатам экспертного сопровождения принять решение об отказе в проведении оценки соответствия или выдаче заключения негосударственной экспертизы по результатам экспертного сопровождения в течение 3 (трех) рабочих дней со дня поступления соответствующего заявления Заказчика (2 (двух) рабочих дней при принятии решения </w:t>
      </w:r>
      <w:r w:rsidRPr="002D53C3">
        <w:rPr>
          <w:color w:val="000000"/>
          <w:sz w:val="22"/>
          <w:szCs w:val="22"/>
        </w:rPr>
        <w:br/>
        <w:t xml:space="preserve">об отказе в проведении оценки соответствия). Заказчик в день принятия решения об отказе </w:t>
      </w:r>
      <w:r w:rsidRPr="002D53C3">
        <w:rPr>
          <w:color w:val="000000"/>
          <w:sz w:val="22"/>
          <w:szCs w:val="22"/>
        </w:rPr>
        <w:br/>
        <w:t>в проведении оценки соответствия или выдаче заключения негосударственной экспертизы по результатам экспертного сопровождения уведомляется Исполнителем о таком решении с указанием мотивов его принятия.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2.4. Исполнитель имеет право: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>а) требовать от Заказчика документы, подтверждающие его полномочия, и иную документацию, необходимую для оказания услуг по экспертному сопровождению;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color w:val="000000"/>
          <w:sz w:val="22"/>
          <w:szCs w:val="22"/>
        </w:rPr>
        <w:t>б) досрочно расторгнуть настоящий Договор в соответствии с главой 6 настоящего Договора и действующим законодательством Российской Федерации;</w:t>
      </w:r>
    </w:p>
    <w:p w:rsidR="006F20C5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  <w:r w:rsidRPr="002D53C3">
        <w:rPr>
          <w:color w:val="000000"/>
          <w:sz w:val="22"/>
          <w:szCs w:val="22"/>
        </w:rPr>
        <w:t xml:space="preserve">в) требовать оплаты оказываемых услуг в соответствии с главой 3 настоящего Договора, </w:t>
      </w:r>
      <w:r w:rsidRPr="002D53C3">
        <w:rPr>
          <w:color w:val="000000"/>
          <w:sz w:val="22"/>
          <w:szCs w:val="22"/>
        </w:rPr>
        <w:br/>
        <w:t>в том числе в судебном порядке.</w:t>
      </w:r>
      <w:r w:rsidR="006F20C5" w:rsidRPr="006F20C5">
        <w:t xml:space="preserve"> </w:t>
      </w:r>
    </w:p>
    <w:p w:rsidR="00A25521" w:rsidRPr="002D53C3" w:rsidRDefault="006F20C5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>
        <w:t>г) п</w:t>
      </w:r>
      <w:r w:rsidRPr="006F20C5">
        <w:rPr>
          <w:color w:val="000000"/>
          <w:sz w:val="22"/>
          <w:szCs w:val="22"/>
        </w:rPr>
        <w:t xml:space="preserve">ривлекать без согласия Заказчика к проведению </w:t>
      </w:r>
      <w:r>
        <w:rPr>
          <w:color w:val="000000"/>
          <w:sz w:val="22"/>
          <w:szCs w:val="22"/>
        </w:rPr>
        <w:t>не</w:t>
      </w:r>
      <w:r w:rsidRPr="006F20C5">
        <w:rPr>
          <w:color w:val="000000"/>
          <w:sz w:val="22"/>
          <w:szCs w:val="22"/>
        </w:rPr>
        <w:t>государственной экспертизы иные государственные и (или) негосударственные организации, а также экспертов (специалистов).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3. Стоимость услуг и порядок их оплаты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3.1.</w:t>
      </w:r>
      <w:r w:rsidRPr="002D53C3">
        <w:rPr>
          <w:sz w:val="22"/>
          <w:szCs w:val="22"/>
        </w:rPr>
        <w:t xml:space="preserve"> Стоимость услуг по настоящему Договору составляет:</w:t>
      </w:r>
    </w:p>
    <w:p w:rsidR="00A25521" w:rsidRPr="002D53C3" w:rsidRDefault="00A25521" w:rsidP="001F6428">
      <w:pPr>
        <w:jc w:val="both"/>
        <w:rPr>
          <w:sz w:val="22"/>
          <w:szCs w:val="22"/>
        </w:rPr>
      </w:pPr>
      <w:r w:rsidRPr="002D53C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3D7B33D5" wp14:editId="3A8045ED">
                <wp:simplePos x="0" y="0"/>
                <wp:positionH relativeFrom="margin">
                  <wp:posOffset>18415</wp:posOffset>
                </wp:positionH>
                <wp:positionV relativeFrom="paragraph">
                  <wp:posOffset>128905</wp:posOffset>
                </wp:positionV>
                <wp:extent cx="5930900" cy="0"/>
                <wp:effectExtent l="0" t="0" r="12700" b="19050"/>
                <wp:wrapNone/>
                <wp:docPr id="8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8A7B5" id="Прямая соединительная линия 2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1.45pt,10.15pt" to="468.4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">
                <w10:wrap anchorx="margin"/>
              </v:line>
            </w:pict>
          </mc:Fallback>
        </mc:AlternateContent>
      </w:r>
      <w:bookmarkStart w:id="0" w:name="_GoBack"/>
      <w:bookmarkEnd w:id="0"/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3C05143F" wp14:editId="29E696BF">
                <wp:simplePos x="0" y="0"/>
                <wp:positionH relativeFrom="margin">
                  <wp:posOffset>1390015</wp:posOffset>
                </wp:positionH>
                <wp:positionV relativeFrom="paragraph">
                  <wp:posOffset>127000</wp:posOffset>
                </wp:positionV>
                <wp:extent cx="4559300" cy="0"/>
                <wp:effectExtent l="0" t="0" r="12700" b="19050"/>
                <wp:wrapNone/>
                <wp:docPr id="28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F5809" id="Прямая соединительная линия 4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109.45pt,10pt" to="468.4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">
                <w10:wrap anchorx="margin"/>
              </v:line>
            </w:pict>
          </mc:Fallback>
        </mc:AlternateContent>
      </w:r>
      <w:r w:rsidRPr="002D53C3">
        <w:rPr>
          <w:sz w:val="22"/>
          <w:szCs w:val="22"/>
        </w:rPr>
        <w:t xml:space="preserve">в том числе НДС </w:t>
      </w:r>
      <w:r w:rsidR="00AD603F">
        <w:rPr>
          <w:sz w:val="22"/>
          <w:szCs w:val="22"/>
        </w:rPr>
        <w:t>5</w:t>
      </w:r>
      <w:r w:rsidRPr="002D53C3">
        <w:rPr>
          <w:sz w:val="22"/>
          <w:szCs w:val="22"/>
        </w:rPr>
        <w:t xml:space="preserve">%: </w:t>
      </w:r>
    </w:p>
    <w:p w:rsidR="00A25521" w:rsidRPr="002D53C3" w:rsidRDefault="00A25521" w:rsidP="00265B97">
      <w:pPr>
        <w:pStyle w:val="a4"/>
        <w:spacing w:after="0"/>
        <w:ind w:firstLine="567"/>
        <w:rPr>
          <w:sz w:val="22"/>
          <w:szCs w:val="22"/>
        </w:rPr>
      </w:pPr>
      <w:r w:rsidRPr="002D53C3">
        <w:rPr>
          <w:sz w:val="22"/>
          <w:szCs w:val="22"/>
        </w:rPr>
        <w:t xml:space="preserve">Расчет </w:t>
      </w:r>
      <w:r w:rsidRPr="002D53C3">
        <w:rPr>
          <w:bCs/>
          <w:iCs/>
          <w:sz w:val="22"/>
          <w:szCs w:val="22"/>
        </w:rPr>
        <w:t>платы за проведение экспертного сопровождения</w:t>
      </w:r>
      <w:r w:rsidRPr="002D53C3">
        <w:rPr>
          <w:sz w:val="22"/>
          <w:szCs w:val="22"/>
        </w:rPr>
        <w:t xml:space="preserve"> приведен в приложении </w:t>
      </w:r>
      <w:r w:rsidRPr="002D53C3">
        <w:rPr>
          <w:sz w:val="22"/>
          <w:szCs w:val="22"/>
        </w:rPr>
        <w:br/>
        <w:t>к настоящему Договору.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3.2.</w:t>
      </w:r>
      <w:r w:rsidRPr="002D53C3">
        <w:rPr>
          <w:sz w:val="22"/>
          <w:szCs w:val="22"/>
        </w:rPr>
        <w:t xml:space="preserve"> Заказчик обязуется оплатить стоимость услуг по настоящему Договору в размере 100% </w:t>
      </w:r>
      <w:r w:rsidRPr="002D53C3">
        <w:rPr>
          <w:sz w:val="22"/>
          <w:szCs w:val="22"/>
        </w:rPr>
        <w:br/>
        <w:t>в течение 5 (пяти) рабочих дней с момента подписания Сторонами настоящего Договора.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3.3.</w:t>
      </w:r>
      <w:r w:rsidRPr="002D53C3">
        <w:rPr>
          <w:color w:val="000000"/>
          <w:sz w:val="22"/>
          <w:szCs w:val="22"/>
        </w:rPr>
        <w:t xml:space="preserve"> В случае невозможности оказания услуг в согласованные сроки, возникшей по вине Заказчика, оплаченная Заказчиком стоимость услуг по экспертному сопровождению возврату не подлежит.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 xml:space="preserve">3.4. </w:t>
      </w:r>
      <w:r w:rsidRPr="002D53C3">
        <w:rPr>
          <w:color w:val="000000"/>
          <w:sz w:val="22"/>
          <w:szCs w:val="22"/>
        </w:rPr>
        <w:t>Датой оплаты услуг по настоящему Договору считается дата поступления денежных средств на расчетный счет Исполнителя.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3.5.</w:t>
      </w:r>
      <w:r w:rsidRPr="002D53C3">
        <w:rPr>
          <w:color w:val="000000"/>
          <w:sz w:val="22"/>
          <w:szCs w:val="22"/>
        </w:rPr>
        <w:t xml:space="preserve"> После получения Заказчиком заключения негосударственной экспертизы </w:t>
      </w:r>
      <w:r w:rsidRPr="002D53C3">
        <w:rPr>
          <w:color w:val="000000"/>
          <w:sz w:val="22"/>
          <w:szCs w:val="22"/>
        </w:rPr>
        <w:br/>
        <w:t xml:space="preserve">по результатам экспертного сопровождения или истечения срока оказания услуг по настоящему </w:t>
      </w:r>
      <w:r w:rsidRPr="002D53C3">
        <w:rPr>
          <w:color w:val="000000"/>
          <w:sz w:val="22"/>
          <w:szCs w:val="22"/>
        </w:rPr>
        <w:lastRenderedPageBreak/>
        <w:t>Договору Стороны подписывают акт сдачи-приёмки оказанных услуг. В случае непредставления Заказчиком Исполнителю подписанного акта сдачи-приёмки оказанных услуг в течение 5 (пяти) рабочих дней со дня его получения, услуги считаются оказанными и принятыми Заказчиком.</w:t>
      </w:r>
    </w:p>
    <w:p w:rsidR="00A25521" w:rsidRPr="002D53C3" w:rsidRDefault="00A25521" w:rsidP="00265B97">
      <w:pPr>
        <w:ind w:firstLine="567"/>
        <w:jc w:val="center"/>
        <w:rPr>
          <w:b/>
          <w:sz w:val="22"/>
          <w:szCs w:val="22"/>
        </w:rPr>
      </w:pPr>
    </w:p>
    <w:p w:rsidR="00A25521" w:rsidRPr="002D53C3" w:rsidRDefault="00A25521" w:rsidP="00265B97">
      <w:pPr>
        <w:ind w:firstLine="567"/>
        <w:jc w:val="center"/>
        <w:rPr>
          <w:b/>
          <w:sz w:val="22"/>
          <w:szCs w:val="22"/>
        </w:rPr>
      </w:pPr>
      <w:r w:rsidRPr="002D53C3">
        <w:rPr>
          <w:b/>
          <w:sz w:val="22"/>
          <w:szCs w:val="22"/>
        </w:rPr>
        <w:t>4. Сроки оказания услуг по экспертному сопровождению</w:t>
      </w:r>
    </w:p>
    <w:p w:rsidR="00A25521" w:rsidRPr="002D53C3" w:rsidRDefault="00A25521" w:rsidP="00265B97">
      <w:pPr>
        <w:widowControl w:val="0"/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4.1.</w:t>
      </w:r>
      <w:r w:rsidRPr="002D53C3">
        <w:rPr>
          <w:sz w:val="22"/>
          <w:szCs w:val="22"/>
        </w:rPr>
        <w:t xml:space="preserve"> Началом оказания услуг по экспертному сопровождению является рабочий день, следующий за датой поступления денежных средств в размере 100% от стоимости услуг по настоящему Договору на расчетный счет Исполнителя.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4.2.</w:t>
      </w:r>
      <w:r w:rsidRPr="002D53C3">
        <w:rPr>
          <w:sz w:val="22"/>
          <w:szCs w:val="22"/>
        </w:rPr>
        <w:t xml:space="preserve"> Срок оказания услуг по экспертному сопровождению составляет </w:t>
      </w:r>
      <w:r w:rsidRPr="002D53C3">
        <w:rPr>
          <w:b/>
          <w:sz w:val="22"/>
          <w:szCs w:val="22"/>
        </w:rPr>
        <w:t>один календарный год</w:t>
      </w:r>
      <w:r w:rsidRPr="002D53C3">
        <w:rPr>
          <w:sz w:val="22"/>
          <w:szCs w:val="22"/>
        </w:rPr>
        <w:t xml:space="preserve"> с момента начала оказания услуг по экспертному сопровождению.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 xml:space="preserve">Не позднее чем за 30 (тридцать) рабочих дней до истечения указанного выше срока оказания услуг по экспертному сопровождению Заказчик вправе уведомить Исполнителя </w:t>
      </w:r>
      <w:r w:rsidRPr="002D53C3">
        <w:rPr>
          <w:sz w:val="22"/>
          <w:szCs w:val="22"/>
        </w:rPr>
        <w:br/>
        <w:t>о продлении срока оказания услуг по экспертному сопровождению, но не более чем на один календарный год.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 xml:space="preserve">Продление срока оказания услуг по экспертному сопровождению оформляется дополнительным соглашением к настоящему Договору и осуществляется после оплаты Заказчиком дополнительных услуг.  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4.3.</w:t>
      </w:r>
      <w:r w:rsidRPr="002D53C3">
        <w:rPr>
          <w:sz w:val="22"/>
          <w:szCs w:val="22"/>
        </w:rPr>
        <w:t xml:space="preserve"> Срок проведения оценки соответствия в рамках экспертного сопровождения составляет не более 10 (десяти) рабочих дней со дня представления Заказчиком Исполнителю документов, указанных в </w:t>
      </w:r>
      <w:hyperlink r:id="rId5">
        <w:r w:rsidRPr="002D53C3">
          <w:rPr>
            <w:sz w:val="22"/>
            <w:szCs w:val="22"/>
          </w:rPr>
          <w:t>пункте 17(3)</w:t>
        </w:r>
      </w:hyperlink>
      <w:r w:rsidRPr="002D53C3">
        <w:rPr>
          <w:sz w:val="22"/>
          <w:szCs w:val="22"/>
        </w:rPr>
        <w:t xml:space="preserve"> Положения об организации и проведении негосударственной экспертизы проектной документации и результатов инженерных изысканий, утвержденным постановлением Правительства Российской Федерации от 05.03.2007 № 145.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 xml:space="preserve">В случае, если изменения в проектную документацию, представляемые на оценку соответствия, внесены в два и более раздела проектной документации (вида инженерных изысканий), срок проведения оценки соответствия в рамках экспертного сопровождения составляет не более </w:t>
      </w:r>
      <w:r w:rsidRPr="002D53C3">
        <w:rPr>
          <w:sz w:val="22"/>
          <w:szCs w:val="22"/>
        </w:rPr>
        <w:br/>
        <w:t xml:space="preserve">20 (двадцати) рабочих дней со дня представления Заказчиком Исполнителю документов, указанных </w:t>
      </w:r>
      <w:r w:rsidRPr="002D53C3">
        <w:rPr>
          <w:sz w:val="22"/>
          <w:szCs w:val="22"/>
        </w:rPr>
        <w:br/>
        <w:t xml:space="preserve">в </w:t>
      </w:r>
      <w:hyperlink r:id="rId6">
        <w:r w:rsidRPr="002D53C3">
          <w:rPr>
            <w:sz w:val="22"/>
            <w:szCs w:val="22"/>
          </w:rPr>
          <w:t>пункте 17(3)</w:t>
        </w:r>
      </w:hyperlink>
      <w:r w:rsidRPr="002D53C3">
        <w:rPr>
          <w:sz w:val="22"/>
          <w:szCs w:val="22"/>
        </w:rPr>
        <w:t xml:space="preserve"> Положения об организации и проведении негосударственной экспертизы проектной документации и результатов инженерных изысканий, утвержденным постановлением Правительства Российской Федерации от 05.03.2007 № 145.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 xml:space="preserve">4.4. </w:t>
      </w:r>
      <w:r w:rsidRPr="002D53C3">
        <w:rPr>
          <w:sz w:val="22"/>
          <w:szCs w:val="22"/>
        </w:rPr>
        <w:t xml:space="preserve">Срок направления (вручения) заключения негосударственной экспертизы </w:t>
      </w:r>
      <w:r w:rsidRPr="002D53C3">
        <w:rPr>
          <w:sz w:val="22"/>
          <w:szCs w:val="22"/>
        </w:rPr>
        <w:br/>
        <w:t xml:space="preserve">по результатам экспертного сопровождения не может превышать 15 (пятнадцати) рабочих дней </w:t>
      </w:r>
      <w:r w:rsidRPr="002D53C3">
        <w:rPr>
          <w:sz w:val="22"/>
          <w:szCs w:val="22"/>
        </w:rPr>
        <w:br/>
        <w:t>со дня представления Заказчиком Исполнителю заявления о заявление о выдаче заключения негосударственной экспертизы по результатам экспертного сопровождения.</w:t>
      </w:r>
    </w:p>
    <w:p w:rsidR="00A25521" w:rsidRPr="002D53C3" w:rsidRDefault="00A25521" w:rsidP="00265B97">
      <w:pPr>
        <w:ind w:firstLine="567"/>
        <w:jc w:val="both"/>
        <w:rPr>
          <w:b/>
          <w:sz w:val="22"/>
          <w:szCs w:val="22"/>
        </w:rPr>
      </w:pPr>
    </w:p>
    <w:p w:rsidR="00A25521" w:rsidRPr="002D53C3" w:rsidRDefault="00A25521" w:rsidP="00265B97">
      <w:pPr>
        <w:ind w:firstLine="567"/>
        <w:jc w:val="center"/>
        <w:rPr>
          <w:b/>
          <w:sz w:val="22"/>
          <w:szCs w:val="22"/>
        </w:rPr>
      </w:pPr>
      <w:r w:rsidRPr="002D53C3">
        <w:rPr>
          <w:b/>
          <w:sz w:val="22"/>
          <w:szCs w:val="22"/>
        </w:rPr>
        <w:t>5. Ответственность сторон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5.1. Стороны несут полную ответственность за свою деятельность по настоящему Договору, в том числе имущественную ответственность за неисполнение или ненадлежащее исполнение обязательств, предусмотренных настоящим Договором, в соответствии с требованиями гражданского законодательства Российской Федерации, а также иными нормативными правовыми актами Российской Федерации.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5.2. При неисполнении Заказчиком или Исполнителем условий Договора, Заказчиком или Исполнителем уплачиваются пени, проценты и прочие выплаты согласно законодательству Российской Федерации от суммы Договора, по которому договорные условия не исполнены или исполнены с нарушением обязательства, за каждый день просрочки исполнения взятых на себя обязательств, но не более суммы, подлежащей уплате за проведение государственной экспертизы по данному Договору.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5.3. В случае нарушения срока оказания услуг по Договору Исполнитель выплачивает Заказчику по его письменному требованию пени в размере 0,03 % от суммы Договора за каждый день просрочки при условии своевременного исполнения Заказчиком всех обязательств, предусмотренных Договором.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5.4. В случае нарушения срока оплаты по Договору Заказчик выплачивает Исполнителю по его письменному требованию пени в размере 1 % от суммы задолженности за каждый день просрочки.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Заказчик несёт обязанность (ответственность) по оплате в порядке и в сроки, предусмотренные Договором. В случае неисполнения или ненадлежащего исполнения данной обязанности Исполнитель вправе потребовать оплаты по договору, возмещения убытков, уплаты неустойки за просрочку оплаты, а также процентов за пользование чужими денежными средствами.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 xml:space="preserve">5.5. Стороны освобождаются от ответственности за частичное или полное неисполнение обязательств по Договору, если неисполнение явилось следствием обстоятельств непреодолимой силы, </w:t>
      </w:r>
      <w:r w:rsidRPr="00AD603F">
        <w:rPr>
          <w:color w:val="000000"/>
          <w:sz w:val="22"/>
          <w:szCs w:val="22"/>
        </w:rPr>
        <w:lastRenderedPageBreak/>
        <w:t>возникших в результате непредвиденных и неотвратимых событий чрезвычайного характера, а также в случаях, когда законодательной или исполнительной властью Российской Федерации принимаются законы, нормативные правовые акты, решения и т.п., приостанавливающие все услуги по Договору или какую-либо часть из них либо делающие невозможным исполнение Сторонами своих обязательств.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5.6. Обязанность по уплате неустойки наступает после направления соответствующего письменного требования Стороны об уплате.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5.7. Заказчик гарантирует, что документация, представляемая Исполнителю для оказания услуг по Договору, является действительной, подлинной и содержащей достоверные сведения.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5.8. Исполнитель не несет ответственность за наличие скрытых фактов или неизвестные ему обстоятельств, которые не были сообщены Заказчиком и (или) не могли быть выявлены в процессе проведения государственной экспертизы.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5.9. Ответственность за полноту и достоверность представленной Заказчиком Исполнителю информации в ходе исполнения настоящего Договора несет Заказчик в соответствии с законодательством Российской Федерации.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 xml:space="preserve">В случае предоставления Заказчиком Исполнителю неполных, недостоверных либо иных не соответствующих действительности сведений и (или) документов вне зависимости от его (Заказчика) вины, в том числе информации об источниках финансирования, Исполнитель в связи с исполнением настоящего Договора безусловно и полностью освобождается от любого вида ответственности перед Заказчиком и другими лицами, включая ответственность за убытки Заказчика и (или) иных лиц и иной ущерб, причиной возникновения которой могут явиться данные обстоятельства. </w:t>
      </w:r>
    </w:p>
    <w:p w:rsidR="00AD603F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При этом сумма оплаты за оказанные Исполнителем по настоящему Договору услуги пересмотру и возврату (полностью или частично) не подлежит, услуги считаются оказанными надлежащим образом и в полном объеме вне зависимости от последствий.</w:t>
      </w:r>
    </w:p>
    <w:p w:rsidR="00A25521" w:rsidRPr="00AD603F" w:rsidRDefault="00AD603F" w:rsidP="00265B97">
      <w:pPr>
        <w:ind w:firstLine="567"/>
        <w:jc w:val="both"/>
        <w:rPr>
          <w:color w:val="000000"/>
          <w:sz w:val="22"/>
          <w:szCs w:val="22"/>
        </w:rPr>
      </w:pPr>
      <w:r w:rsidRPr="00AD603F">
        <w:rPr>
          <w:color w:val="000000"/>
          <w:sz w:val="22"/>
          <w:szCs w:val="22"/>
        </w:rPr>
        <w:t>5.10. Исполнитель не несет ответственности за просрочку направления (вручения) Заказчику заключения негосударственной экспертизы в случае несоблюдения оператором единого государственного реестра заключений экспертизы проектной документации объектов капитального строительства сроков включения сведений о заключении негосударственной экспертизы в соответствии с положениями постановления Правительства Российской Федерации от 24.07.2017</w:t>
      </w:r>
      <w:r>
        <w:rPr>
          <w:color w:val="000000"/>
          <w:sz w:val="22"/>
          <w:szCs w:val="22"/>
        </w:rPr>
        <w:t xml:space="preserve"> </w:t>
      </w:r>
      <w:r w:rsidRPr="00AD603F">
        <w:rPr>
          <w:color w:val="000000"/>
          <w:sz w:val="22"/>
          <w:szCs w:val="22"/>
        </w:rPr>
        <w:t>№ 878 «О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 постановление Правительства Российской Федерации от 5 марта 2007 г. № 145».</w:t>
      </w:r>
    </w:p>
    <w:p w:rsidR="00AD603F" w:rsidRDefault="00AD603F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6. Действие Договора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6.1.</w:t>
      </w:r>
      <w:r w:rsidRPr="002D53C3">
        <w:rPr>
          <w:sz w:val="22"/>
          <w:szCs w:val="22"/>
        </w:rPr>
        <w:t xml:space="preserve"> Настоящий Договор вступает в силу с момента его подписания Сторонами и действует </w:t>
      </w:r>
      <w:r w:rsidRPr="002D53C3">
        <w:rPr>
          <w:sz w:val="22"/>
          <w:szCs w:val="22"/>
        </w:rPr>
        <w:br/>
        <w:t>до полного исполнения Сторонами принятых на себя обязательств.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>Подписание Договора осуществля</w:t>
      </w:r>
      <w:r w:rsidR="00AD603F">
        <w:rPr>
          <w:sz w:val="22"/>
          <w:szCs w:val="22"/>
        </w:rPr>
        <w:t>ет</w:t>
      </w:r>
      <w:r w:rsidRPr="002D53C3">
        <w:rPr>
          <w:sz w:val="22"/>
          <w:szCs w:val="22"/>
        </w:rPr>
        <w:t>ся посредством использования электронной подписи Заказчика в информационной системе Исполнителя.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6.2.</w:t>
      </w:r>
      <w:r w:rsidRPr="002D53C3">
        <w:rPr>
          <w:sz w:val="22"/>
          <w:szCs w:val="22"/>
        </w:rPr>
        <w:t xml:space="preserve"> Расторжение Договора допускается по соглашению Сторон, по решению суда </w:t>
      </w:r>
      <w:r w:rsidRPr="002D53C3">
        <w:rPr>
          <w:sz w:val="22"/>
          <w:szCs w:val="22"/>
        </w:rPr>
        <w:br/>
        <w:t xml:space="preserve">или в связи с односторонним отказом Стороны Договора от исполнения Договора в соответствии </w:t>
      </w:r>
      <w:r w:rsidRPr="002D53C3">
        <w:rPr>
          <w:sz w:val="22"/>
          <w:szCs w:val="22"/>
        </w:rPr>
        <w:br/>
        <w:t>с законодательством Российской Федерации и положениями настоящего Договора.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6.3.</w:t>
      </w:r>
      <w:r w:rsidRPr="002D53C3">
        <w:rPr>
          <w:sz w:val="22"/>
          <w:szCs w:val="22"/>
        </w:rPr>
        <w:t xml:space="preserve"> Исполнитель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числе: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>- в случае просрочки Заказчиком оплаты услуг по настоящему Договору;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 xml:space="preserve">- в случае предоставления Заказчиком Исполнителю заведомо недостоверной </w:t>
      </w:r>
      <w:r w:rsidRPr="002D53C3">
        <w:rPr>
          <w:sz w:val="22"/>
          <w:szCs w:val="22"/>
        </w:rPr>
        <w:br/>
        <w:t>и (или) неполной информации и документов;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>- в случае просрочки предоставления Заказчиком документов в соответствии п. 2.1 настоящего Договора</w:t>
      </w:r>
      <w:r w:rsidR="00AD603F">
        <w:rPr>
          <w:sz w:val="22"/>
          <w:szCs w:val="22"/>
        </w:rPr>
        <w:t>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6.4.</w:t>
      </w:r>
      <w:r w:rsidRPr="002D53C3">
        <w:rPr>
          <w:color w:val="000000"/>
          <w:sz w:val="22"/>
          <w:szCs w:val="22"/>
        </w:rPr>
        <w:t xml:space="preserve"> В случаях, указанных в п. 6.3, настоящий Договор считается расторгнутым со дня получения Заказчиком уведомления о расторжении Договора. Момент получения Заказчиком уведомления, указанного в настоящем пункте, определяется в любом случае не позднее 5 (пяти) рабочих дней с даты его отправки заказным письмом по адресу Заказчика, указанному в Договоре.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6.5.</w:t>
      </w:r>
      <w:r w:rsidRPr="002D53C3">
        <w:rPr>
          <w:sz w:val="22"/>
          <w:szCs w:val="22"/>
        </w:rPr>
        <w:t xml:space="preserve"> Заказчик вправе принять решение об одностороннем отказе от исполнения Договора </w:t>
      </w:r>
      <w:r w:rsidRPr="002D53C3">
        <w:rPr>
          <w:sz w:val="22"/>
          <w:szCs w:val="22"/>
        </w:rPr>
        <w:br/>
        <w:t>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 в случае несоблюдения Исполнителем срока оказания услуг по настоящему Договору.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lastRenderedPageBreak/>
        <w:t>6.6</w:t>
      </w:r>
      <w:r w:rsidRPr="002D53C3">
        <w:rPr>
          <w:sz w:val="22"/>
          <w:szCs w:val="22"/>
        </w:rPr>
        <w:t xml:space="preserve">. При расторжении Договора в связи с односторонним отказом стороны Договора </w:t>
      </w:r>
      <w:r w:rsidRPr="002D53C3">
        <w:rPr>
          <w:sz w:val="22"/>
          <w:szCs w:val="22"/>
        </w:rPr>
        <w:br/>
        <w:t>от исполнения Договора другая сторона Договора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6.7.</w:t>
      </w:r>
      <w:r w:rsidRPr="002D53C3">
        <w:rPr>
          <w:sz w:val="22"/>
          <w:szCs w:val="22"/>
        </w:rPr>
        <w:t xml:space="preserve"> Настоящий Договор может быть досрочно расторгнут по письменному соглашению Сторон, о чем Стороны в десятидневный срок составляют акт о выполненной части оказанных услуг </w:t>
      </w:r>
      <w:r w:rsidRPr="002D53C3">
        <w:rPr>
          <w:sz w:val="22"/>
          <w:szCs w:val="22"/>
        </w:rPr>
        <w:br/>
        <w:t xml:space="preserve">и фактических затратах Исполнителя. 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6.8.</w:t>
      </w:r>
      <w:r w:rsidRPr="002D53C3">
        <w:rPr>
          <w:sz w:val="22"/>
          <w:szCs w:val="22"/>
        </w:rPr>
        <w:t xml:space="preserve"> При расторжении Договора стоимость фактически оказанных Исполнителем услуг </w:t>
      </w:r>
      <w:r w:rsidRPr="002D53C3">
        <w:rPr>
          <w:sz w:val="22"/>
          <w:szCs w:val="22"/>
        </w:rPr>
        <w:br/>
        <w:t>до момента расторжения Договора определяется в размере 100% в случае выдачи Исполнителем Заказчику хотя бы одного заключения по результатам оценки соответствия в рамках экспертного сопровождения.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7. Заключительные положения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7.1.</w:t>
      </w:r>
      <w:r w:rsidRPr="002D53C3">
        <w:rPr>
          <w:sz w:val="22"/>
          <w:szCs w:val="22"/>
        </w:rPr>
        <w:t xml:space="preserve"> В части, не урегулированной настоящим Договором, Стороны руководствуются действующим законодательством Российской Федерации.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7.2.</w:t>
      </w:r>
      <w:r w:rsidRPr="002D53C3">
        <w:rPr>
          <w:sz w:val="22"/>
          <w:szCs w:val="22"/>
        </w:rPr>
        <w:t xml:space="preserve"> Стороны пришли к взаимному соглашению, что все споры по настоящему Договору решаются путем переговоров.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7.3.</w:t>
      </w:r>
      <w:r w:rsidRPr="002D53C3">
        <w:rPr>
          <w:sz w:val="22"/>
          <w:szCs w:val="22"/>
        </w:rPr>
        <w:t xml:space="preserve"> В случае </w:t>
      </w:r>
      <w:proofErr w:type="spellStart"/>
      <w:r w:rsidRPr="002D53C3">
        <w:rPr>
          <w:sz w:val="22"/>
          <w:szCs w:val="22"/>
        </w:rPr>
        <w:t>недостижения</w:t>
      </w:r>
      <w:proofErr w:type="spellEnd"/>
      <w:r w:rsidRPr="002D53C3">
        <w:rPr>
          <w:sz w:val="22"/>
          <w:szCs w:val="22"/>
        </w:rPr>
        <w:t xml:space="preserve"> согласия в срок свыше одного месяца после письменного уведомления о разногласиях заинтересованная Сторона может передать разрешение спора </w:t>
      </w:r>
      <w:r w:rsidRPr="002D53C3">
        <w:rPr>
          <w:sz w:val="22"/>
          <w:szCs w:val="22"/>
        </w:rPr>
        <w:br/>
        <w:t xml:space="preserve">в Арбитражный суд </w:t>
      </w:r>
      <w:r w:rsidR="00AD603F">
        <w:rPr>
          <w:sz w:val="22"/>
          <w:szCs w:val="22"/>
        </w:rPr>
        <w:t>Республики Бурятия</w:t>
      </w:r>
      <w:r w:rsidRPr="002D53C3">
        <w:rPr>
          <w:sz w:val="22"/>
          <w:szCs w:val="22"/>
        </w:rPr>
        <w:t>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7.4.</w:t>
      </w:r>
      <w:r w:rsidRPr="002D53C3">
        <w:rPr>
          <w:sz w:val="22"/>
          <w:szCs w:val="22"/>
        </w:rPr>
        <w:t xml:space="preserve"> Все изменения или дополнения к настоящему Договору признаются действительными, если они совершены в письменной форме и подписаны надлежаще уполномоченными </w:t>
      </w:r>
      <w:r w:rsidRPr="002D53C3">
        <w:rPr>
          <w:sz w:val="22"/>
          <w:szCs w:val="22"/>
        </w:rPr>
        <w:br/>
        <w:t>на то представителями Сторон.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7.5.</w:t>
      </w:r>
      <w:r w:rsidRPr="002D53C3">
        <w:rPr>
          <w:sz w:val="22"/>
          <w:szCs w:val="22"/>
        </w:rPr>
        <w:t xml:space="preserve"> Вся информация, связанная с исполнением Договора, является коммерческой тайной</w:t>
      </w:r>
      <w:r w:rsidRPr="002D53C3">
        <w:rPr>
          <w:sz w:val="22"/>
          <w:szCs w:val="22"/>
        </w:rPr>
        <w:br/>
        <w:t xml:space="preserve">и не подлежит разглашению третьим лицам без взаимного согласия Сторон, если иное </w:t>
      </w:r>
      <w:r w:rsidRPr="002D53C3">
        <w:rPr>
          <w:sz w:val="22"/>
          <w:szCs w:val="22"/>
        </w:rPr>
        <w:br/>
        <w:t>не установлено законом.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7.6.</w:t>
      </w:r>
      <w:r w:rsidRPr="002D53C3">
        <w:rPr>
          <w:sz w:val="22"/>
          <w:szCs w:val="22"/>
        </w:rPr>
        <w:t xml:space="preserve"> Стороны обязаны письменно уведомлять друг друга об изменении своих адресов </w:t>
      </w:r>
      <w:r w:rsidRPr="002D53C3">
        <w:rPr>
          <w:sz w:val="22"/>
          <w:szCs w:val="22"/>
        </w:rPr>
        <w:br/>
        <w:t>и платежных реквизитов.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</w:t>
      </w:r>
      <w:r w:rsidR="00AD603F">
        <w:rPr>
          <w:b/>
          <w:sz w:val="22"/>
          <w:szCs w:val="22"/>
        </w:rPr>
        <w:t>7</w:t>
      </w:r>
      <w:r w:rsidRPr="002D53C3">
        <w:rPr>
          <w:b/>
          <w:sz w:val="22"/>
          <w:szCs w:val="22"/>
        </w:rPr>
        <w:t>.</w:t>
      </w:r>
      <w:r w:rsidRPr="002D53C3">
        <w:rPr>
          <w:sz w:val="22"/>
          <w:szCs w:val="22"/>
        </w:rPr>
        <w:t xml:space="preserve"> При передаче уведомлений, информации и других документов, если иное</w:t>
      </w:r>
      <w:r w:rsidRPr="002D53C3">
        <w:rPr>
          <w:sz w:val="22"/>
          <w:szCs w:val="22"/>
        </w:rPr>
        <w:br/>
        <w:t xml:space="preserve">не предусмотрено Договором, такие уведомления, информация и другие документы считаются полученными: при передаче на руки, по факсу или электронной почте – с момента такой передачи; </w:t>
      </w:r>
      <w:r w:rsidRPr="002D53C3">
        <w:rPr>
          <w:sz w:val="22"/>
          <w:szCs w:val="22"/>
        </w:rPr>
        <w:br/>
        <w:t>при почтовом отправлении с уведомлением о вручении – с момента получения такого почтового отправления, но не позднее 5 (пяти) рабочих дней с момента их отправки.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sz w:val="22"/>
          <w:szCs w:val="22"/>
        </w:rPr>
        <w:t>Стороны признают надлежащим способом передачи уведомлений, информации и других документов, в том числе результата оказания услуг – заключения негосударственной экспертизы по результатам экспертного сопровождения, а также отчетных документов, путем обмена электронными документами посредством информационной системы Исполнителя. В таком случае документы считаются полученными в день их публикации в соответствующей информационной системе.</w:t>
      </w:r>
    </w:p>
    <w:p w:rsidR="00A25521" w:rsidRPr="002D53C3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</w:t>
      </w:r>
      <w:r w:rsidR="00AD603F">
        <w:rPr>
          <w:b/>
          <w:sz w:val="22"/>
          <w:szCs w:val="22"/>
        </w:rPr>
        <w:t>8</w:t>
      </w:r>
      <w:r w:rsidRPr="002D53C3">
        <w:rPr>
          <w:b/>
          <w:sz w:val="22"/>
          <w:szCs w:val="22"/>
        </w:rPr>
        <w:t>.</w:t>
      </w:r>
      <w:r w:rsidRPr="002D53C3">
        <w:rPr>
          <w:sz w:val="22"/>
          <w:szCs w:val="22"/>
        </w:rPr>
        <w:t xml:space="preserve"> В случае уклонения Заказчика от подписания настоящего Договора в течение 5 (пяти) рабочих дней с момента получения Договора, подписанного со стороны Исполнителя, Исполнитель имеет право отозвать настоящую оферту. </w:t>
      </w:r>
    </w:p>
    <w:p w:rsidR="00A25521" w:rsidRPr="00AD603F" w:rsidRDefault="00A25521" w:rsidP="00265B97">
      <w:pPr>
        <w:ind w:firstLine="567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7.</w:t>
      </w:r>
      <w:r w:rsidR="00AD603F">
        <w:rPr>
          <w:b/>
          <w:sz w:val="22"/>
          <w:szCs w:val="22"/>
        </w:rPr>
        <w:t>9</w:t>
      </w:r>
      <w:r w:rsidRPr="002D53C3">
        <w:rPr>
          <w:b/>
          <w:sz w:val="22"/>
          <w:szCs w:val="22"/>
        </w:rPr>
        <w:t>.</w:t>
      </w:r>
      <w:r w:rsidRPr="002D53C3">
        <w:rPr>
          <w:sz w:val="22"/>
          <w:szCs w:val="22"/>
        </w:rPr>
        <w:t xml:space="preserve"> </w:t>
      </w:r>
      <w:r w:rsidR="00AD603F" w:rsidRPr="00AD603F">
        <w:rPr>
          <w:sz w:val="22"/>
          <w:szCs w:val="22"/>
        </w:rPr>
        <w:t>Договор считается полученным Исполнителем в день подписания Заказчиком электронной подписью в информационной системе Исполнителя.</w:t>
      </w:r>
    </w:p>
    <w:p w:rsidR="00AD603F" w:rsidRDefault="00AD603F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8. Антикоррупционная оговорка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8.1.</w:t>
      </w:r>
      <w:r w:rsidRPr="002D53C3">
        <w:rPr>
          <w:color w:val="000000"/>
          <w:sz w:val="22"/>
          <w:szCs w:val="22"/>
        </w:rPr>
        <w:t> Стороны обязуются соблюдать применимое на территории Российской Федерацией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8.2.</w:t>
      </w:r>
      <w:r w:rsidRPr="002D53C3">
        <w:rPr>
          <w:color w:val="000000"/>
          <w:sz w:val="22"/>
          <w:szCs w:val="22"/>
        </w:rPr>
        <w:t xml:space="preserve"> При исполнении своих обязательств по настоящему Договору Стороны, </w:t>
      </w:r>
      <w:r w:rsidRPr="002D53C3">
        <w:rPr>
          <w:color w:val="000000"/>
          <w:sz w:val="22"/>
          <w:szCs w:val="22"/>
        </w:rPr>
        <w:br/>
        <w:t xml:space="preserve">их аффилированные лица, работники или посредники не выплачивают, не предлагают выплатить </w:t>
      </w:r>
      <w:r w:rsidRPr="002D53C3">
        <w:rPr>
          <w:color w:val="000000"/>
          <w:sz w:val="22"/>
          <w:szCs w:val="22"/>
        </w:rPr>
        <w:br/>
        <w:t xml:space="preserve">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</w:t>
      </w:r>
      <w:r w:rsidRPr="002D53C3">
        <w:rPr>
          <w:color w:val="000000"/>
          <w:sz w:val="22"/>
          <w:szCs w:val="22"/>
        </w:rPr>
        <w:br/>
        <w:t>какие-либо неправомерные преимущества или достичь неправомерных целей.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8.3.</w:t>
      </w:r>
      <w:r w:rsidRPr="002D53C3">
        <w:rPr>
          <w:color w:val="000000"/>
          <w:sz w:val="22"/>
          <w:szCs w:val="22"/>
        </w:rPr>
        <w:t xml:space="preserve"> При исполнении своих обязательств по настоящему Договору Стороны, </w:t>
      </w:r>
      <w:r w:rsidRPr="002D53C3">
        <w:rPr>
          <w:color w:val="000000"/>
          <w:sz w:val="22"/>
          <w:szCs w:val="22"/>
        </w:rPr>
        <w:br/>
        <w:t xml:space="preserve">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 (получение) взятки, </w:t>
      </w:r>
      <w:r w:rsidRPr="002D53C3">
        <w:rPr>
          <w:color w:val="000000"/>
          <w:sz w:val="22"/>
          <w:szCs w:val="22"/>
        </w:rPr>
        <w:lastRenderedPageBreak/>
        <w:t xml:space="preserve">коммерческий подкуп, либо как действия, нарушающие требования применимого законодательства </w:t>
      </w:r>
      <w:r w:rsidRPr="002D53C3">
        <w:rPr>
          <w:color w:val="000000"/>
          <w:sz w:val="22"/>
          <w:szCs w:val="22"/>
        </w:rPr>
        <w:br/>
        <w:t>и международных актов о противодействии легализации (отмыванию) доходов, полученных преступным путем.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8.4.</w:t>
      </w:r>
      <w:r w:rsidRPr="002D53C3">
        <w:rPr>
          <w:color w:val="000000"/>
          <w:sz w:val="22"/>
          <w:szCs w:val="22"/>
        </w:rPr>
        <w:t> 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8.5.</w:t>
      </w:r>
      <w:r w:rsidRPr="002D53C3">
        <w:rPr>
          <w:color w:val="000000"/>
          <w:sz w:val="22"/>
          <w:szCs w:val="22"/>
        </w:rPr>
        <w:t xml:space="preserve"> 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</w:t>
      </w:r>
      <w:r w:rsidRPr="002D53C3">
        <w:rPr>
          <w:color w:val="000000"/>
          <w:sz w:val="22"/>
          <w:szCs w:val="22"/>
        </w:rPr>
        <w:br/>
        <w:t xml:space="preserve">или может произойти нарушение каких-либо положений настоящей статьи контрагентом, </w:t>
      </w:r>
      <w:r w:rsidRPr="002D53C3">
        <w:rPr>
          <w:color w:val="000000"/>
          <w:sz w:val="22"/>
          <w:szCs w:val="22"/>
        </w:rPr>
        <w:br/>
        <w:t xml:space="preserve">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либо в действиях, нарушающих требования применимого законодательства </w:t>
      </w:r>
      <w:r w:rsidRPr="002D53C3">
        <w:rPr>
          <w:color w:val="000000"/>
          <w:sz w:val="22"/>
          <w:szCs w:val="22"/>
        </w:rPr>
        <w:br/>
        <w:t>и международных актов о противодействии легализации доходов, полученных преступным путем.</w:t>
      </w:r>
    </w:p>
    <w:p w:rsidR="00A25521" w:rsidRPr="002D53C3" w:rsidRDefault="00A25521" w:rsidP="00265B9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8.6.</w:t>
      </w:r>
      <w:r w:rsidRPr="002D53C3">
        <w:rPr>
          <w:color w:val="000000"/>
          <w:sz w:val="22"/>
          <w:szCs w:val="22"/>
        </w:rPr>
        <w:t xml:space="preserve"> В случае подтверждения нарушения одной Стороной обязательств воздерживаться </w:t>
      </w:r>
      <w:r w:rsidRPr="002D53C3">
        <w:rPr>
          <w:color w:val="000000"/>
          <w:sz w:val="22"/>
          <w:szCs w:val="22"/>
        </w:rPr>
        <w:br/>
        <w:t xml:space="preserve">от запрещенных в настоящей статье Договора действий и (или) неполучения другой Стороной </w:t>
      </w:r>
      <w:r w:rsidRPr="002D53C3">
        <w:rPr>
          <w:color w:val="000000"/>
          <w:sz w:val="22"/>
          <w:szCs w:val="22"/>
        </w:rPr>
        <w:br/>
        <w:t>в установленный срок подтверждения, что нарушение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A25521" w:rsidRPr="002D53C3" w:rsidRDefault="00A25521" w:rsidP="00A25521">
      <w:pPr>
        <w:jc w:val="center"/>
        <w:rPr>
          <w:b/>
          <w:sz w:val="22"/>
          <w:szCs w:val="22"/>
        </w:rPr>
      </w:pPr>
    </w:p>
    <w:p w:rsidR="00A25521" w:rsidRPr="002D53C3" w:rsidRDefault="00A25521" w:rsidP="00A25521">
      <w:pPr>
        <w:jc w:val="center"/>
        <w:rPr>
          <w:b/>
          <w:sz w:val="22"/>
          <w:szCs w:val="22"/>
        </w:rPr>
      </w:pPr>
      <w:r w:rsidRPr="002D53C3">
        <w:rPr>
          <w:b/>
          <w:sz w:val="22"/>
          <w:szCs w:val="22"/>
        </w:rPr>
        <w:t>9. Приложения</w:t>
      </w:r>
    </w:p>
    <w:p w:rsidR="00A25521" w:rsidRPr="002D53C3" w:rsidRDefault="00A25521" w:rsidP="00A25521">
      <w:pPr>
        <w:ind w:firstLine="851"/>
        <w:jc w:val="both"/>
        <w:rPr>
          <w:sz w:val="22"/>
          <w:szCs w:val="22"/>
        </w:rPr>
      </w:pPr>
      <w:r w:rsidRPr="002D53C3">
        <w:rPr>
          <w:b/>
          <w:sz w:val="22"/>
          <w:szCs w:val="22"/>
        </w:rPr>
        <w:t>9.1.</w:t>
      </w:r>
      <w:r w:rsidRPr="002D53C3">
        <w:rPr>
          <w:sz w:val="22"/>
          <w:szCs w:val="22"/>
        </w:rPr>
        <w:t xml:space="preserve"> Расчет платы за проведение экспертного сопровождения.</w:t>
      </w:r>
    </w:p>
    <w:p w:rsidR="00A25521" w:rsidRPr="002D53C3" w:rsidRDefault="00A25521" w:rsidP="00A25521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color w:val="000000"/>
          <w:sz w:val="22"/>
          <w:szCs w:val="22"/>
        </w:rPr>
      </w:pPr>
      <w:r w:rsidRPr="002D53C3">
        <w:rPr>
          <w:b/>
          <w:color w:val="000000"/>
          <w:sz w:val="22"/>
          <w:szCs w:val="22"/>
        </w:rPr>
        <w:t>10. Адреса и реквизиты Сторон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88"/>
        <w:gridCol w:w="214"/>
        <w:gridCol w:w="387"/>
        <w:gridCol w:w="4261"/>
        <w:gridCol w:w="387"/>
      </w:tblGrid>
      <w:tr w:rsidR="00AD603F" w:rsidRPr="007C795A" w:rsidTr="00EE26BE">
        <w:tc>
          <w:tcPr>
            <w:tcW w:w="2276" w:type="pct"/>
          </w:tcPr>
          <w:p w:rsidR="00AD603F" w:rsidRPr="007C795A" w:rsidRDefault="00AD603F" w:rsidP="00EE26BE">
            <w:pPr>
              <w:rPr>
                <w:b/>
              </w:rPr>
            </w:pPr>
            <w:r w:rsidRPr="007C795A">
              <w:rPr>
                <w:b/>
              </w:rPr>
              <w:t>Исполнитель:</w:t>
            </w:r>
          </w:p>
          <w:p w:rsidR="00AD603F" w:rsidRPr="007C795A" w:rsidRDefault="00AD603F" w:rsidP="00EE26BE">
            <w:pPr>
              <w:rPr>
                <w:b/>
              </w:rPr>
            </w:pPr>
            <w:r w:rsidRPr="007C795A">
              <w:rPr>
                <w:b/>
              </w:rPr>
              <w:t xml:space="preserve">АУ </w:t>
            </w:r>
            <w:r>
              <w:rPr>
                <w:b/>
              </w:rPr>
              <w:t xml:space="preserve">РБ </w:t>
            </w:r>
            <w:r w:rsidRPr="007C795A">
              <w:rPr>
                <w:b/>
              </w:rPr>
              <w:t>«</w:t>
            </w:r>
            <w:proofErr w:type="spellStart"/>
            <w:r>
              <w:rPr>
                <w:b/>
              </w:rPr>
              <w:t>Госэкспертиза</w:t>
            </w:r>
            <w:proofErr w:type="spellEnd"/>
            <w:r w:rsidRPr="007C795A">
              <w:rPr>
                <w:b/>
              </w:rPr>
              <w:t>»</w:t>
            </w:r>
          </w:p>
          <w:p w:rsidR="00AD603F" w:rsidRDefault="00AD603F" w:rsidP="00EE26BE">
            <w:pPr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Адрес местонахождения:</w:t>
            </w:r>
          </w:p>
          <w:p w:rsidR="00AD603F" w:rsidRPr="00D07E47" w:rsidRDefault="00AD603F" w:rsidP="00EE26BE">
            <w:pPr>
              <w:rPr>
                <w:lang w:eastAsia="en-US"/>
              </w:rPr>
            </w:pPr>
            <w:r>
              <w:rPr>
                <w:lang w:eastAsia="en-US"/>
              </w:rPr>
              <w:t>670034</w:t>
            </w:r>
            <w:r w:rsidRPr="00D07E47">
              <w:rPr>
                <w:lang w:eastAsia="en-US"/>
              </w:rPr>
              <w:t xml:space="preserve">, </w:t>
            </w:r>
            <w:r w:rsidRPr="00BF68CC">
              <w:rPr>
                <w:lang w:eastAsia="en-US"/>
              </w:rPr>
              <w:t>г. Улан-Удэ, ул. Красноармейская, д.35</w:t>
            </w:r>
            <w:r w:rsidRPr="00D07E47">
              <w:rPr>
                <w:lang w:eastAsia="en-US"/>
              </w:rPr>
              <w:t>.</w:t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Регистрационные данные юридического лица</w:t>
            </w:r>
            <w:r w:rsidRPr="007C795A">
              <w:rPr>
                <w:bCs/>
                <w:kern w:val="32"/>
              </w:rPr>
              <w:t>:</w:t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t xml:space="preserve">ОГРН </w:t>
            </w:r>
            <w:r w:rsidRPr="0096007C">
              <w:t>1020300970986</w:t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t xml:space="preserve">ИНН </w:t>
            </w:r>
            <w:r>
              <w:rPr>
                <w:bCs/>
                <w:kern w:val="32"/>
              </w:rPr>
              <w:t xml:space="preserve">0323053095 </w:t>
            </w:r>
            <w:r w:rsidRPr="007C795A">
              <w:t xml:space="preserve">КПП </w:t>
            </w:r>
            <w:r>
              <w:rPr>
                <w:bCs/>
                <w:kern w:val="32"/>
              </w:rPr>
              <w:t>032601001</w:t>
            </w:r>
          </w:p>
          <w:p w:rsidR="00AD603F" w:rsidRPr="007C795A" w:rsidRDefault="00AD603F" w:rsidP="00EE26BE">
            <w:pPr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Контактные данные:</w:t>
            </w:r>
          </w:p>
          <w:p w:rsidR="00AD603F" w:rsidRPr="00AD603F" w:rsidRDefault="00AD603F" w:rsidP="00EE26BE">
            <w:pPr>
              <w:rPr>
                <w:rStyle w:val="a7"/>
              </w:rPr>
            </w:pPr>
            <w:r w:rsidRPr="007C795A">
              <w:rPr>
                <w:lang w:val="en-US"/>
              </w:rPr>
              <w:t>e</w:t>
            </w:r>
            <w:r w:rsidRPr="00AD603F">
              <w:t>-</w:t>
            </w:r>
            <w:r w:rsidRPr="007C795A">
              <w:rPr>
                <w:lang w:val="en-US"/>
              </w:rPr>
              <w:t>mail</w:t>
            </w:r>
            <w:r w:rsidRPr="00AD603F">
              <w:t>:</w:t>
            </w:r>
            <w:r w:rsidRPr="00AD603F">
              <w:rPr>
                <w:b/>
              </w:rPr>
              <w:t xml:space="preserve"> </w:t>
            </w:r>
            <w:proofErr w:type="spellStart"/>
            <w:r w:rsidRPr="0033103C">
              <w:rPr>
                <w:u w:val="single"/>
                <w:lang w:val="en-US"/>
              </w:rPr>
              <w:t>goseksp</w:t>
            </w:r>
            <w:proofErr w:type="spellEnd"/>
            <w:r w:rsidRPr="00AD603F">
              <w:rPr>
                <w:u w:val="single"/>
              </w:rPr>
              <w:t>.</w:t>
            </w:r>
            <w:proofErr w:type="spellStart"/>
            <w:r w:rsidRPr="0033103C">
              <w:rPr>
                <w:u w:val="single"/>
                <w:lang w:val="en-US"/>
              </w:rPr>
              <w:t>rb</w:t>
            </w:r>
            <w:proofErr w:type="spellEnd"/>
            <w:r w:rsidRPr="00AD603F">
              <w:rPr>
                <w:u w:val="single"/>
              </w:rPr>
              <w:t>@</w:t>
            </w:r>
            <w:proofErr w:type="spellStart"/>
            <w:r w:rsidRPr="0033103C">
              <w:rPr>
                <w:u w:val="single"/>
                <w:lang w:val="en-US"/>
              </w:rPr>
              <w:t>govrb</w:t>
            </w:r>
            <w:proofErr w:type="spellEnd"/>
            <w:r w:rsidRPr="00AD603F">
              <w:rPr>
                <w:u w:val="single"/>
              </w:rPr>
              <w:t>.</w:t>
            </w:r>
            <w:proofErr w:type="spellStart"/>
            <w:r w:rsidRPr="0033103C">
              <w:rPr>
                <w:u w:val="single"/>
                <w:lang w:val="en-US"/>
              </w:rPr>
              <w:t>ru</w:t>
            </w:r>
            <w:proofErr w:type="spellEnd"/>
          </w:p>
          <w:p w:rsidR="00AD603F" w:rsidRDefault="00AD603F" w:rsidP="00EE26BE">
            <w:pPr>
              <w:pStyle w:val="1"/>
              <w:jc w:val="left"/>
              <w:rPr>
                <w:b w:val="0"/>
                <w:sz w:val="24"/>
                <w:szCs w:val="24"/>
                <w:lang w:eastAsia="en-US"/>
              </w:rPr>
            </w:pPr>
            <w:r w:rsidRPr="007C795A">
              <w:rPr>
                <w:b w:val="0"/>
                <w:bCs/>
                <w:smallCaps w:val="0"/>
                <w:kern w:val="32"/>
                <w:sz w:val="24"/>
                <w:szCs w:val="24"/>
                <w:lang w:val="ru-RU"/>
              </w:rPr>
              <w:t xml:space="preserve">Тел.: </w:t>
            </w:r>
            <w:r>
              <w:rPr>
                <w:b w:val="0"/>
                <w:sz w:val="24"/>
                <w:szCs w:val="24"/>
                <w:lang w:eastAsia="en-US"/>
              </w:rPr>
              <w:t>8-(3012) 44-05-31</w:t>
            </w:r>
          </w:p>
          <w:p w:rsidR="00AD603F" w:rsidRDefault="00AD603F" w:rsidP="00EE26BE">
            <w:pPr>
              <w:pStyle w:val="a0"/>
              <w:spacing w:after="0"/>
              <w:rPr>
                <w:lang w:eastAsia="en-US"/>
              </w:rPr>
            </w:pPr>
            <w:r>
              <w:rPr>
                <w:lang w:eastAsia="en-US"/>
              </w:rPr>
              <w:t>Банковские реквизиты:</w:t>
            </w:r>
          </w:p>
          <w:p w:rsidR="00AD603F" w:rsidRPr="00D37275" w:rsidRDefault="00AD603F" w:rsidP="00EE26BE">
            <w:pPr>
              <w:jc w:val="both"/>
            </w:pPr>
            <w:r w:rsidRPr="00D37275">
              <w:t xml:space="preserve">Р/счет № 40603810809164104777 </w:t>
            </w:r>
          </w:p>
          <w:p w:rsidR="00AD603F" w:rsidRDefault="00AD603F" w:rsidP="00EE26BE">
            <w:pPr>
              <w:jc w:val="both"/>
            </w:pPr>
            <w:r>
              <w:t>Бурятское о</w:t>
            </w:r>
            <w:r w:rsidRPr="00D37275">
              <w:t>тделение № 8601</w:t>
            </w:r>
          </w:p>
          <w:p w:rsidR="00AD603F" w:rsidRPr="00D37275" w:rsidRDefault="00AD603F" w:rsidP="00EE26BE">
            <w:pPr>
              <w:jc w:val="both"/>
            </w:pPr>
            <w:r w:rsidRPr="00D37275">
              <w:t xml:space="preserve"> </w:t>
            </w:r>
            <w:r>
              <w:t xml:space="preserve">ПАО </w:t>
            </w:r>
            <w:proofErr w:type="gramStart"/>
            <w:r w:rsidRPr="00D37275">
              <w:t xml:space="preserve">Сбербанк </w:t>
            </w:r>
            <w:r>
              <w:t xml:space="preserve"> </w:t>
            </w:r>
            <w:r w:rsidRPr="00D37275">
              <w:t>г.</w:t>
            </w:r>
            <w:proofErr w:type="gramEnd"/>
            <w:r>
              <w:t xml:space="preserve"> </w:t>
            </w:r>
            <w:r w:rsidRPr="00D37275">
              <w:t xml:space="preserve">Улан-Удэ </w:t>
            </w:r>
          </w:p>
          <w:p w:rsidR="00AD603F" w:rsidRDefault="00AD603F" w:rsidP="00EE26BE">
            <w:pPr>
              <w:jc w:val="both"/>
            </w:pPr>
            <w:r w:rsidRPr="00D37275">
              <w:t>БИК 048142604</w:t>
            </w:r>
          </w:p>
          <w:p w:rsidR="00AD603F" w:rsidRDefault="00AD603F" w:rsidP="00EE26BE">
            <w:pPr>
              <w:jc w:val="both"/>
            </w:pPr>
            <w:r w:rsidRPr="00D37275">
              <w:t xml:space="preserve"> К/</w:t>
            </w:r>
            <w:proofErr w:type="spellStart"/>
            <w:r w:rsidRPr="00D37275">
              <w:t>сч</w:t>
            </w:r>
            <w:proofErr w:type="spellEnd"/>
            <w:r w:rsidRPr="00D37275">
              <w:t xml:space="preserve"> 30101810400000000604</w:t>
            </w:r>
          </w:p>
          <w:p w:rsidR="00AD603F" w:rsidRPr="0096007C" w:rsidRDefault="00AD603F" w:rsidP="00EE26BE">
            <w:pPr>
              <w:jc w:val="both"/>
              <w:rPr>
                <w:lang w:eastAsia="en-US"/>
              </w:rPr>
            </w:pPr>
          </w:p>
        </w:tc>
        <w:tc>
          <w:tcPr>
            <w:tcW w:w="2724" w:type="pct"/>
            <w:gridSpan w:val="4"/>
          </w:tcPr>
          <w:p w:rsidR="00AD603F" w:rsidRPr="007C795A" w:rsidRDefault="00AD603F" w:rsidP="00EE26BE">
            <w:pPr>
              <w:rPr>
                <w:b/>
              </w:rPr>
            </w:pPr>
            <w:r w:rsidRPr="007C795A">
              <w:rPr>
                <w:b/>
              </w:rPr>
              <w:t>Заказчик:</w:t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AD603F" w:rsidRPr="007C795A" w:rsidRDefault="00AD603F" w:rsidP="00EE26BE">
            <w:pPr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Адрес местонахождения:</w:t>
            </w:r>
          </w:p>
          <w:p w:rsidR="00AD603F" w:rsidRPr="007C795A" w:rsidRDefault="00AD603F" w:rsidP="00EE26BE">
            <w:pPr>
              <w:rPr>
                <w:b/>
                <w:bCs/>
                <w:kern w:val="32"/>
              </w:rPr>
            </w:pP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AD603F" w:rsidRPr="007C795A" w:rsidRDefault="00AD603F" w:rsidP="00EE26BE">
            <w:pPr>
              <w:keepNext/>
              <w:outlineLvl w:val="1"/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Адрес для направления корреспонденции:</w:t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Регистрационные данные юридического лица</w:t>
            </w:r>
            <w:r w:rsidRPr="007C795A">
              <w:rPr>
                <w:bCs/>
                <w:kern w:val="32"/>
              </w:rPr>
              <w:t>:</w:t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t xml:space="preserve">ОГРН </w:t>
            </w: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t xml:space="preserve">ИНН </w:t>
            </w: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_________________</w:t>
            </w:r>
            <w:r w:rsidRPr="007C795A">
              <w:rPr>
                <w:bCs/>
                <w:kern w:val="32"/>
              </w:rPr>
              <w:fldChar w:fldCharType="end"/>
            </w:r>
            <w:r>
              <w:rPr>
                <w:bCs/>
                <w:kern w:val="32"/>
              </w:rPr>
              <w:t xml:space="preserve"> </w:t>
            </w:r>
            <w:r w:rsidRPr="007C795A">
              <w:rPr>
                <w:bCs/>
                <w:kern w:val="32"/>
              </w:rPr>
              <w:t xml:space="preserve">КПП </w:t>
            </w:r>
            <w:r>
              <w:rPr>
                <w:bCs/>
                <w:kern w:val="32"/>
              </w:rPr>
              <w:t>______________</w:t>
            </w:r>
          </w:p>
          <w:p w:rsidR="00AD603F" w:rsidRPr="007C7094" w:rsidRDefault="00AD603F" w:rsidP="00EE26BE">
            <w:pPr>
              <w:rPr>
                <w:lang w:eastAsia="en-US"/>
              </w:rPr>
            </w:pPr>
          </w:p>
          <w:p w:rsidR="00AD603F" w:rsidRPr="007C795A" w:rsidRDefault="00AD603F" w:rsidP="00EE26BE">
            <w:pPr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Контактные данные:</w:t>
            </w:r>
          </w:p>
          <w:p w:rsidR="00AD603F" w:rsidRPr="007C795A" w:rsidRDefault="00AD603F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t xml:space="preserve">Тел.: </w:t>
            </w: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AD603F" w:rsidRPr="007C795A" w:rsidRDefault="00AD603F" w:rsidP="00EE26BE">
            <w:pPr>
              <w:rPr>
                <w:b/>
                <w:bCs/>
                <w:kern w:val="32"/>
              </w:rPr>
            </w:pPr>
            <w:r w:rsidRPr="007C795A">
              <w:rPr>
                <w:bCs/>
                <w:kern w:val="32"/>
              </w:rPr>
              <w:t>E-</w:t>
            </w:r>
            <w:proofErr w:type="spellStart"/>
            <w:r w:rsidRPr="007C795A">
              <w:rPr>
                <w:bCs/>
                <w:kern w:val="32"/>
              </w:rPr>
              <w:t>mail</w:t>
            </w:r>
            <w:proofErr w:type="spellEnd"/>
            <w:r w:rsidRPr="007C795A">
              <w:rPr>
                <w:bCs/>
                <w:kern w:val="32"/>
              </w:rPr>
              <w:t>:</w:t>
            </w:r>
            <w:r w:rsidRPr="007C795A">
              <w:rPr>
                <w:b/>
                <w:bCs/>
                <w:kern w:val="32"/>
              </w:rPr>
              <w:t xml:space="preserve"> </w:t>
            </w:r>
            <w:r w:rsidRPr="007C795A">
              <w:rPr>
                <w:b/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/>
                <w:bCs/>
                <w:kern w:val="32"/>
              </w:rPr>
              <w:instrText xml:space="preserve"> FORMTEXT </w:instrText>
            </w:r>
            <w:r w:rsidRPr="007C795A">
              <w:rPr>
                <w:b/>
                <w:bCs/>
                <w:kern w:val="32"/>
              </w:rPr>
            </w:r>
            <w:r w:rsidRPr="007C795A">
              <w:rPr>
                <w:b/>
                <w:bCs/>
                <w:kern w:val="32"/>
              </w:rPr>
              <w:fldChar w:fldCharType="separate"/>
            </w:r>
            <w:r w:rsidRPr="007C795A">
              <w:rPr>
                <w:b/>
                <w:bCs/>
                <w:kern w:val="32"/>
              </w:rPr>
              <w:t>_________________</w:t>
            </w:r>
            <w:r w:rsidRPr="007C795A">
              <w:rPr>
                <w:b/>
                <w:bCs/>
                <w:kern w:val="32"/>
              </w:rPr>
              <w:fldChar w:fldCharType="end"/>
            </w:r>
          </w:p>
          <w:p w:rsidR="00AD603F" w:rsidRPr="007C795A" w:rsidRDefault="00AD603F" w:rsidP="00EE26BE"/>
        </w:tc>
      </w:tr>
      <w:tr w:rsidR="00AD603F" w:rsidRPr="007C795A" w:rsidTr="00EE26BE">
        <w:trPr>
          <w:trHeight w:val="299"/>
        </w:trPr>
        <w:tc>
          <w:tcPr>
            <w:tcW w:w="2387" w:type="pct"/>
            <w:gridSpan w:val="2"/>
          </w:tcPr>
          <w:p w:rsidR="00AD603F" w:rsidRDefault="00AD603F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b/>
              </w:rPr>
              <w:t>Исполнитель:</w:t>
            </w:r>
          </w:p>
          <w:p w:rsidR="00AD603F" w:rsidRPr="007C795A" w:rsidRDefault="00AD603F" w:rsidP="00EE26BE">
            <w:pPr>
              <w:ind w:left="-108" w:firstLine="235"/>
              <w:jc w:val="both"/>
              <w:rPr>
                <w:b/>
              </w:rPr>
            </w:pPr>
            <w:r w:rsidRPr="0083532C">
              <w:rPr>
                <w:sz w:val="20"/>
                <w:szCs w:val="20"/>
              </w:rPr>
              <w:t xml:space="preserve">Место для проставления </w:t>
            </w:r>
            <w:r>
              <w:rPr>
                <w:sz w:val="20"/>
                <w:szCs w:val="20"/>
              </w:rPr>
              <w:br/>
            </w:r>
            <w:r w:rsidRPr="0083532C">
              <w:rPr>
                <w:sz w:val="20"/>
                <w:szCs w:val="20"/>
              </w:rPr>
              <w:t xml:space="preserve">УКЭП лица, уполномоченного действовать от имени Исполнителя 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</w:tcPr>
          <w:p w:rsidR="00AD603F" w:rsidRDefault="00AD603F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b/>
              </w:rPr>
              <w:t>Заказчик:</w:t>
            </w:r>
          </w:p>
          <w:p w:rsidR="00AD603F" w:rsidRPr="007C795A" w:rsidRDefault="00AD603F" w:rsidP="00EE26BE">
            <w:pPr>
              <w:ind w:left="-108" w:firstLine="235"/>
              <w:jc w:val="both"/>
              <w:rPr>
                <w:b/>
              </w:rPr>
            </w:pPr>
            <w:r w:rsidRPr="0083532C">
              <w:rPr>
                <w:sz w:val="20"/>
                <w:szCs w:val="20"/>
              </w:rPr>
              <w:t xml:space="preserve">Место для проставления УКЭП лица, уполномоченного действовать от имени Заказчика 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03F" w:rsidRPr="007C795A" w:rsidTr="00EE26BE">
        <w:trPr>
          <w:trHeight w:val="299"/>
        </w:trPr>
        <w:tc>
          <w:tcPr>
            <w:tcW w:w="2387" w:type="pct"/>
            <w:gridSpan w:val="2"/>
            <w:tcBorders>
              <w:bottom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right"/>
              <w:rPr>
                <w:b/>
              </w:rPr>
            </w:pP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bottom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</w:pP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03F" w:rsidRPr="007C795A" w:rsidTr="00EE26BE">
        <w:trPr>
          <w:trHeight w:val="299"/>
        </w:trPr>
        <w:tc>
          <w:tcPr>
            <w:tcW w:w="2387" w:type="pct"/>
            <w:gridSpan w:val="2"/>
            <w:tcBorders>
              <w:top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vertAlign w:val="superscript"/>
              </w:rPr>
              <w:t>(должность)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top w:val="single" w:sz="4" w:space="0" w:color="auto"/>
            </w:tcBorders>
          </w:tcPr>
          <w:p w:rsidR="00AD603F" w:rsidRPr="007C795A" w:rsidRDefault="00AD603F" w:rsidP="00EE26BE">
            <w:pPr>
              <w:jc w:val="center"/>
            </w:pPr>
            <w:r w:rsidRPr="007C795A">
              <w:rPr>
                <w:vertAlign w:val="superscript"/>
              </w:rPr>
              <w:t>(должность)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03F" w:rsidRPr="007C795A" w:rsidTr="00EE26BE">
        <w:trPr>
          <w:trHeight w:val="299"/>
        </w:trPr>
        <w:tc>
          <w:tcPr>
            <w:tcW w:w="2387" w:type="pct"/>
            <w:gridSpan w:val="2"/>
            <w:tcBorders>
              <w:bottom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bottom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</w:pP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03F" w:rsidRPr="007C795A" w:rsidTr="00EE26BE">
        <w:trPr>
          <w:trHeight w:val="288"/>
        </w:trPr>
        <w:tc>
          <w:tcPr>
            <w:tcW w:w="2387" w:type="pct"/>
            <w:gridSpan w:val="2"/>
            <w:tcBorders>
              <w:top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vertAlign w:val="superscript"/>
              </w:rPr>
              <w:lastRenderedPageBreak/>
              <w:t>(Фамилия И.О.)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top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</w:pPr>
            <w:r w:rsidRPr="007C795A">
              <w:rPr>
                <w:vertAlign w:val="superscript"/>
              </w:rPr>
              <w:t>(Фамилия И.О.)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03F" w:rsidRPr="007C795A" w:rsidTr="00EE26BE">
        <w:trPr>
          <w:trHeight w:val="299"/>
        </w:trPr>
        <w:tc>
          <w:tcPr>
            <w:tcW w:w="2387" w:type="pct"/>
            <w:gridSpan w:val="2"/>
            <w:tcBorders>
              <w:bottom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bottom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5104"/>
              </w:tabs>
              <w:jc w:val="center"/>
            </w:pP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03F" w:rsidRPr="007C795A" w:rsidTr="00EE26BE">
        <w:trPr>
          <w:trHeight w:val="299"/>
        </w:trPr>
        <w:tc>
          <w:tcPr>
            <w:tcW w:w="2387" w:type="pct"/>
            <w:gridSpan w:val="2"/>
            <w:tcBorders>
              <w:top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vertAlign w:val="superscript"/>
              </w:rPr>
              <w:t>(подпись)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top w:val="single" w:sz="4" w:space="0" w:color="auto"/>
            </w:tcBorders>
          </w:tcPr>
          <w:p w:rsidR="00AD603F" w:rsidRPr="007C795A" w:rsidRDefault="00AD603F" w:rsidP="00EE26BE">
            <w:pPr>
              <w:tabs>
                <w:tab w:val="left" w:pos="5104"/>
              </w:tabs>
              <w:jc w:val="center"/>
              <w:rPr>
                <w:vertAlign w:val="superscript"/>
              </w:rPr>
            </w:pPr>
            <w:r w:rsidRPr="007C795A">
              <w:rPr>
                <w:vertAlign w:val="superscript"/>
              </w:rPr>
              <w:t>(подпись)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03F" w:rsidRPr="007C795A" w:rsidTr="00EE26BE">
        <w:trPr>
          <w:trHeight w:val="299"/>
        </w:trPr>
        <w:tc>
          <w:tcPr>
            <w:tcW w:w="2387" w:type="pct"/>
            <w:gridSpan w:val="2"/>
          </w:tcPr>
          <w:p w:rsidR="00AD603F" w:rsidRPr="007C795A" w:rsidRDefault="00AD603F" w:rsidP="00EE26BE">
            <w:pPr>
              <w:tabs>
                <w:tab w:val="left" w:pos="851"/>
                <w:tab w:val="left" w:pos="5104"/>
              </w:tabs>
              <w:jc w:val="center"/>
              <w:rPr>
                <w:vertAlign w:val="superscript"/>
              </w:rPr>
            </w:pPr>
            <w:r w:rsidRPr="007C795A">
              <w:rPr>
                <w:vertAlign w:val="superscript"/>
              </w:rPr>
              <w:t>М.П.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</w:tcPr>
          <w:p w:rsidR="00AD603F" w:rsidRPr="007C795A" w:rsidRDefault="00AD603F" w:rsidP="00EE26BE">
            <w:pPr>
              <w:tabs>
                <w:tab w:val="left" w:pos="5104"/>
              </w:tabs>
              <w:jc w:val="center"/>
              <w:rPr>
                <w:vertAlign w:val="superscript"/>
              </w:rPr>
            </w:pPr>
            <w:r w:rsidRPr="007C795A">
              <w:rPr>
                <w:vertAlign w:val="superscript"/>
              </w:rPr>
              <w:t>М.П.</w:t>
            </w:r>
          </w:p>
        </w:tc>
        <w:tc>
          <w:tcPr>
            <w:tcW w:w="201" w:type="pct"/>
          </w:tcPr>
          <w:p w:rsidR="00AD603F" w:rsidRPr="007C795A" w:rsidRDefault="00AD603F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4BF2" w:rsidRDefault="001F6428"/>
    <w:sectPr w:rsidR="00434BF2" w:rsidSect="00A2552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21"/>
    <w:rsid w:val="001D5889"/>
    <w:rsid w:val="001F6428"/>
    <w:rsid w:val="00265B97"/>
    <w:rsid w:val="002D53C3"/>
    <w:rsid w:val="00422061"/>
    <w:rsid w:val="004506FC"/>
    <w:rsid w:val="006F20C5"/>
    <w:rsid w:val="009D22B0"/>
    <w:rsid w:val="00A25521"/>
    <w:rsid w:val="00A725F4"/>
    <w:rsid w:val="00AD603F"/>
    <w:rsid w:val="00B9263B"/>
    <w:rsid w:val="00E7175A"/>
    <w:rsid w:val="00FD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A306"/>
  <w15:chartTrackingRefBased/>
  <w15:docId w15:val="{1016A229-1089-4D6D-BCB0-A76902B5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uiPriority w:val="9"/>
    <w:qFormat/>
    <w:rsid w:val="00AD603F"/>
    <w:pPr>
      <w:keepNext/>
      <w:numPr>
        <w:numId w:val="1"/>
      </w:numPr>
      <w:suppressAutoHyphens/>
      <w:jc w:val="center"/>
      <w:outlineLvl w:val="0"/>
    </w:pPr>
    <w:rPr>
      <w:b/>
      <w:smallCaps/>
      <w:color w:val="00000A"/>
      <w:kern w:val="2"/>
      <w:sz w:val="20"/>
      <w:szCs w:val="20"/>
      <w:lang w:val="en-US" w:eastAsia="zh-CN"/>
    </w:rPr>
  </w:style>
  <w:style w:type="paragraph" w:styleId="2">
    <w:name w:val="heading 2"/>
    <w:basedOn w:val="a"/>
    <w:next w:val="a0"/>
    <w:link w:val="20"/>
    <w:uiPriority w:val="9"/>
    <w:qFormat/>
    <w:rsid w:val="00AD603F"/>
    <w:pPr>
      <w:keepNext/>
      <w:numPr>
        <w:ilvl w:val="1"/>
        <w:numId w:val="1"/>
      </w:numPr>
      <w:suppressAutoHyphens/>
      <w:outlineLvl w:val="1"/>
    </w:pPr>
    <w:rPr>
      <w:color w:val="00000A"/>
      <w:kern w:val="2"/>
      <w:sz w:val="28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Ф_Текст"/>
    <w:link w:val="a5"/>
    <w:rsid w:val="00A2552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Ф_Договор_Подраздел"/>
    <w:next w:val="a4"/>
    <w:rsid w:val="00A25521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СФ_Текст Знак"/>
    <w:link w:val="a4"/>
    <w:locked/>
    <w:rsid w:val="00A25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D603F"/>
    <w:rPr>
      <w:rFonts w:ascii="Times New Roman" w:eastAsia="Times New Roman" w:hAnsi="Times New Roman" w:cs="Times New Roman"/>
      <w:b/>
      <w:smallCaps/>
      <w:color w:val="00000A"/>
      <w:kern w:val="2"/>
      <w:sz w:val="20"/>
      <w:szCs w:val="20"/>
      <w:lang w:val="en-US" w:eastAsia="zh-CN"/>
    </w:rPr>
  </w:style>
  <w:style w:type="character" w:customStyle="1" w:styleId="20">
    <w:name w:val="Заголовок 2 Знак"/>
    <w:basedOn w:val="a1"/>
    <w:link w:val="2"/>
    <w:uiPriority w:val="9"/>
    <w:rsid w:val="00AD603F"/>
    <w:rPr>
      <w:rFonts w:ascii="Times New Roman" w:eastAsia="Times New Roman" w:hAnsi="Times New Roman" w:cs="Times New Roman"/>
      <w:color w:val="00000A"/>
      <w:kern w:val="2"/>
      <w:sz w:val="28"/>
      <w:szCs w:val="20"/>
      <w:lang w:eastAsia="zh-CN"/>
    </w:rPr>
  </w:style>
  <w:style w:type="character" w:styleId="a7">
    <w:name w:val="Hyperlink"/>
    <w:basedOn w:val="a1"/>
    <w:uiPriority w:val="99"/>
    <w:rsid w:val="00AD603F"/>
    <w:rPr>
      <w:rFonts w:cs="Times New Roman"/>
      <w:color w:val="0000FF"/>
      <w:u w:val="single"/>
    </w:rPr>
  </w:style>
  <w:style w:type="paragraph" w:styleId="a0">
    <w:name w:val="Body Text"/>
    <w:basedOn w:val="a"/>
    <w:link w:val="11"/>
    <w:uiPriority w:val="99"/>
    <w:rsid w:val="00AD603F"/>
    <w:pPr>
      <w:suppressAutoHyphens/>
      <w:spacing w:after="140" w:line="288" w:lineRule="auto"/>
    </w:pPr>
    <w:rPr>
      <w:color w:val="00000A"/>
      <w:kern w:val="2"/>
      <w:sz w:val="22"/>
      <w:szCs w:val="22"/>
      <w:lang w:eastAsia="zh-CN"/>
    </w:rPr>
  </w:style>
  <w:style w:type="character" w:customStyle="1" w:styleId="a8">
    <w:name w:val="Основной текст Знак"/>
    <w:basedOn w:val="a1"/>
    <w:uiPriority w:val="99"/>
    <w:semiHidden/>
    <w:rsid w:val="00AD60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1"/>
    <w:link w:val="a0"/>
    <w:uiPriority w:val="99"/>
    <w:locked/>
    <w:rsid w:val="00AD603F"/>
    <w:rPr>
      <w:rFonts w:ascii="Times New Roman" w:eastAsia="Times New Roman" w:hAnsi="Times New Roman" w:cs="Times New Roman"/>
      <w:color w:val="00000A"/>
      <w:kern w:val="2"/>
      <w:lang w:eastAsia="zh-CN"/>
    </w:rPr>
  </w:style>
  <w:style w:type="paragraph" w:customStyle="1" w:styleId="12">
    <w:name w:val="Без интервала1"/>
    <w:rsid w:val="00AD603F"/>
    <w:pPr>
      <w:suppressAutoHyphens/>
      <w:spacing w:after="0" w:line="240" w:lineRule="auto"/>
    </w:pPr>
    <w:rPr>
      <w:rFonts w:ascii="Calibri" w:eastAsia="Times New Roman" w:hAnsi="Calibri" w:cs="Times New Roman"/>
      <w:color w:val="00000A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3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4155</Words>
  <Characters>23687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возмездного оказания услуг по проведению негосударственной экспертизы в форме экспертного сопровождения 2-х сторонний</vt:lpstr>
    </vt:vector>
  </TitlesOfParts>
  <Manager>Косова Ирина Владимировна</Manager>
  <Company>СПб ГАУ «Центр государственной экспертизы»</Company>
  <LinksUpToDate>false</LinksUpToDate>
  <CharactersWithSpaces>27787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по проведению негосударственной экспертизы в форме экспертного сопровождения 2-х сторонний</dc:title>
  <dc:subject>Договор возмездного оказания услуг по проведению негосударственной экспертизы в форме экспертного сопровождения 2-х сторонний</dc:subject>
  <dc:creator>Невирович Екатерина Александровна</dc:creator>
  <cp:keywords/>
  <dc:description/>
  <cp:lastModifiedBy>Пользователь Windows</cp:lastModifiedBy>
  <cp:revision>8</cp:revision>
  <dcterms:created xsi:type="dcterms:W3CDTF">2025-05-13T03:16:00Z</dcterms:created>
  <dcterms:modified xsi:type="dcterms:W3CDTF">2025-05-15T02:08:00Z</dcterms:modified>
</cp:coreProperties>
</file>