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1F" w:rsidRPr="00C7401F" w:rsidRDefault="00C7401F" w:rsidP="0022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Приложение</w:t>
      </w:r>
      <w:r w:rsidR="002201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20117" w:rsidRDefault="00C7401F" w:rsidP="0022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220117">
        <w:rPr>
          <w:rFonts w:ascii="Times New Roman" w:hAnsi="Times New Roman" w:cs="Times New Roman"/>
          <w:sz w:val="24"/>
          <w:szCs w:val="24"/>
        </w:rPr>
        <w:t xml:space="preserve"> </w:t>
      </w:r>
      <w:r w:rsidR="00220117" w:rsidRPr="00220117">
        <w:rPr>
          <w:rFonts w:ascii="Times New Roman" w:hAnsi="Times New Roman" w:cs="Times New Roman"/>
          <w:sz w:val="24"/>
          <w:szCs w:val="24"/>
        </w:rPr>
        <w:t xml:space="preserve">о порядке согласования </w:t>
      </w:r>
    </w:p>
    <w:p w:rsidR="00220117" w:rsidRDefault="00220117" w:rsidP="0022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117">
        <w:rPr>
          <w:rFonts w:ascii="Times New Roman" w:hAnsi="Times New Roman" w:cs="Times New Roman"/>
          <w:sz w:val="24"/>
          <w:szCs w:val="24"/>
        </w:rPr>
        <w:t>проекта задания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117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</w:p>
    <w:p w:rsidR="00220117" w:rsidRDefault="00220117" w:rsidP="0022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11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C7401F" w:rsidRPr="00C7401F" w:rsidRDefault="00C7401F" w:rsidP="0022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D5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1F">
        <w:rPr>
          <w:rFonts w:ascii="Times New Roman" w:hAnsi="Times New Roman" w:cs="Times New Roman"/>
          <w:b/>
          <w:bCs/>
          <w:sz w:val="24"/>
          <w:szCs w:val="24"/>
        </w:rPr>
        <w:t>Примерная форма</w:t>
      </w:r>
    </w:p>
    <w:p w:rsidR="00C7401F" w:rsidRDefault="00C7401F" w:rsidP="00D5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1F">
        <w:rPr>
          <w:rFonts w:ascii="Times New Roman" w:hAnsi="Times New Roman" w:cs="Times New Roman"/>
          <w:b/>
          <w:bCs/>
          <w:sz w:val="24"/>
          <w:szCs w:val="24"/>
        </w:rPr>
        <w:t>задания на проектирование объектов капитального строительства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36283</wp:posOffset>
                </wp:positionH>
                <wp:positionV relativeFrom="paragraph">
                  <wp:posOffset>152843</wp:posOffset>
                </wp:positionV>
                <wp:extent cx="5826641" cy="31898"/>
                <wp:effectExtent l="0" t="0" r="2222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26E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2.05pt" to="46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401F">
        <w:rPr>
          <w:rFonts w:ascii="Times New Roman" w:hAnsi="Times New Roman" w:cs="Times New Roman"/>
          <w:sz w:val="20"/>
          <w:szCs w:val="20"/>
        </w:rPr>
        <w:t>(наименование и адрес (местоположение) объекта капитального строительства (далее - объект)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01F" w:rsidRPr="00C7401F" w:rsidRDefault="00C7401F" w:rsidP="00C6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1F">
        <w:rPr>
          <w:rFonts w:ascii="Times New Roman" w:hAnsi="Times New Roman" w:cs="Times New Roman"/>
          <w:b/>
          <w:bCs/>
          <w:sz w:val="24"/>
          <w:szCs w:val="24"/>
        </w:rPr>
        <w:t>I. Общие данные</w:t>
      </w:r>
      <w:bookmarkStart w:id="0" w:name="_GoBack"/>
      <w:bookmarkEnd w:id="0"/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1. Основание для проектирования: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52772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наименование и пункт государственной, муниципальной программы, решение собственника и т.д.)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2. Застройщик (технический заказчик):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52772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24"/>
          <w:szCs w:val="24"/>
        </w:rPr>
        <w:t>(</w:t>
      </w:r>
      <w:r w:rsidRPr="00C7401F">
        <w:rPr>
          <w:rFonts w:ascii="Times New Roman" w:hAnsi="Times New Roman" w:cs="Times New Roman"/>
          <w:sz w:val="18"/>
          <w:szCs w:val="18"/>
        </w:rPr>
        <w:t xml:space="preserve">указываются наименование, почтовый адрес, основной государственный регистрационный номер и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C7401F">
        <w:rPr>
          <w:rFonts w:ascii="Times New Roman" w:hAnsi="Times New Roman" w:cs="Times New Roman"/>
          <w:sz w:val="18"/>
          <w:szCs w:val="18"/>
        </w:rPr>
        <w:t>дентификационный номер налогоплательщика)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3. Инвестор (при наличии):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2772">
        <w:rPr>
          <w:rFonts w:ascii="Times New Roman" w:hAnsi="Times New Roman" w:cs="Times New Roman"/>
          <w:sz w:val="24"/>
          <w:szCs w:val="24"/>
        </w:rPr>
        <w:t>____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наименование, почтовый адрес, основной государственный регистрационный номер и идентификационный 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налогоплательщика)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4. Проектная организация: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52772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наименование, почтовый адрес, основной государственный регистрационный номер и идентификационный 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налогоплательщика)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5. Источник финансирования: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F5D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наименование источников финансирования,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в том числе: федеральный бюджет; региональный бюджет; местный бюджет; внебюджетные средства)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6. Вид работ: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F5D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(строительство, реконструкция, капитальный ремонт (далее - строительство)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7. Технические условия на подключение (присоединение) объекта к сетям</w:t>
      </w:r>
    </w:p>
    <w:p w:rsidR="00C7401F" w:rsidRPr="00C7401F" w:rsidRDefault="00C7401F" w:rsidP="004950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инженерно-технического обеспечения (при наличии):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8. Требования к выделению этапов строительства: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F5D">
        <w:rPr>
          <w:rFonts w:ascii="Times New Roman" w:hAnsi="Times New Roman" w:cs="Times New Roman"/>
          <w:sz w:val="24"/>
          <w:szCs w:val="24"/>
        </w:rPr>
        <w:t>___</w:t>
      </w: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сведения о необходимости выделения этапов строительства)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401F" w:rsidRDefault="00C7401F" w:rsidP="004950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9. Срок строительства:</w:t>
      </w:r>
    </w:p>
    <w:p w:rsidR="00A15F5D" w:rsidRPr="00C7401F" w:rsidRDefault="00A15F5D" w:rsidP="004950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Default="00C7401F" w:rsidP="004950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10. Требования к основным технико-экономическим показателям объекта (площадь,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объем, протяженность, количество этажей, производственная мощность, пропускная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способность, грузооборот, интенсивность движения и другие показатели):</w:t>
      </w:r>
    </w:p>
    <w:p w:rsidR="00A15F5D" w:rsidRPr="00C7401F" w:rsidRDefault="00A15F5D" w:rsidP="004950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 Идентификационные признаки зданий и сооружений, которые устанавливаются в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соответствии со статьей 4 Федерального закона от 30 декабря 2009 г. № 384-ФЗ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сооружений»:</w:t>
      </w:r>
    </w:p>
    <w:p w:rsidR="00A15F5D" w:rsidRPr="00C7401F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11.1. Назначение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A15F5D"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11.2. Принадлежность объекта к объектам транспортной инфраструктуры и к другим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объектам, функционально-технологические особенности которых влияют на их</w:t>
      </w:r>
      <w:r w:rsidR="00A15F5D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безопасность: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5F5D"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11.3. Возможность опасных природных процессов, явлений и техногенных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воздействий на территории, на которой будет осуществляться строительство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11.4. Принадлежность к опасным производственным объектам: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(при принадлежности объекта к опасным производственным объектам также указываются категория и класс опасности 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11.5. Пожарная и взрывопожарная опасность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категория пожарной (взрывопожарной) опасности 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11.6. Наличие помещений с постоянным пребыванием людей: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11.7. Уровень ответственности объекта (устанавливаются согласно пункту 7 части 1 и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части 7 статьи 4 Федерального закона от 30 декабря 2009 г. № 384-ФЗ «Технический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регламент о безопасности зданий и сооружений»: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(повышенный, нормальный, пониженный)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12. Требования о необходимости соответствия проектной документации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обоснованию безопасности опасного производственного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в случае подготовки проектной документации в отношении опасного производственного 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 xml:space="preserve">13. Требования к качеству, конкурентоспособности, </w:t>
      </w:r>
      <w:proofErr w:type="spellStart"/>
      <w:r w:rsidRPr="00C7401F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C7401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01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401F">
        <w:rPr>
          <w:rFonts w:ascii="Times New Roman" w:hAnsi="Times New Roman" w:cs="Times New Roman"/>
          <w:sz w:val="24"/>
          <w:szCs w:val="24"/>
        </w:rPr>
        <w:t xml:space="preserve"> проектных решений: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требования о том, что проектная документация и принятые в ней решения должны соответствовать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 xml:space="preserve">установленным требованиям (необходимо указать перечень реквизитов нормативных правовых </w:t>
      </w:r>
      <w:proofErr w:type="gramStart"/>
      <w:r w:rsidRPr="00C7401F">
        <w:rPr>
          <w:rFonts w:ascii="Times New Roman" w:hAnsi="Times New Roman" w:cs="Times New Roman"/>
          <w:sz w:val="18"/>
          <w:szCs w:val="18"/>
        </w:rPr>
        <w:t>актов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C7401F">
        <w:rPr>
          <w:rFonts w:ascii="Times New Roman" w:hAnsi="Times New Roman" w:cs="Times New Roman"/>
          <w:sz w:val="18"/>
          <w:szCs w:val="18"/>
        </w:rPr>
        <w:t xml:space="preserve"> технических регламентов,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 xml:space="preserve">нормативных документов), а также соответствовать установленному классу </w:t>
      </w:r>
      <w:proofErr w:type="spellStart"/>
      <w:r w:rsidRPr="00C7401F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Pr="00C7401F">
        <w:rPr>
          <w:rFonts w:ascii="Times New Roman" w:hAnsi="Times New Roman" w:cs="Times New Roman"/>
          <w:sz w:val="18"/>
          <w:szCs w:val="18"/>
        </w:rPr>
        <w:t xml:space="preserve"> (не ниже класса «С»)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14. Необходимость выполнения инженерных изысканий для подготовки проектной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документации: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необходимость выполнения инженерных изысканий в объеме, необходимом и достаточном для подготовки проектной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документации, или указываются реквизиты (прикладываются) материалов инженерных изысканий, необходимых и достаточных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подготовки проектной документации)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15. Предполагаемая (предельная) стоимость строительства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стоимость строительства объекта, определенная с применением укрупненных нормативов цены строительства, а при 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отсутствии - с учетом документально подтвержденных сведений о сметной стоимости объектов, аналогичных по назначению,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проектной мощности, природным и иным условиям территории, на которой планируется осуществлять строительство)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16. Сведения об источниках финансирования строительства: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1F" w:rsidRPr="00C7401F" w:rsidRDefault="00C7401F" w:rsidP="00A1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1F">
        <w:rPr>
          <w:rFonts w:ascii="Times New Roman" w:hAnsi="Times New Roman" w:cs="Times New Roman"/>
          <w:b/>
          <w:bCs/>
          <w:sz w:val="24"/>
          <w:szCs w:val="24"/>
        </w:rPr>
        <w:t>II. Требования к проектным решениям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17. Требования к схеме планировочной организации земельного участка: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18. Требования к проекту полосы отвода: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для линейных объектов)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19. Требования к архитектурно-художественным решениям, включая требования к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графическим материалам: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(указываются для объектов производственного и непроизводственного назначения)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20. Требования к технологическим решениям: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 Требования к конструктивным и объемно-планировочным решениям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(указываются для объектов производственного и непроизводственного назначения):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21.1. Порядок выбора и применения материалов, изделий, конструкций,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оборудования и их согласования застройщиком (техническим заказчиком):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согласования застройщиком (техническим заказчиком)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21.2. Требования к строительным конструкциям: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21.3. Требования к фундаментам: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необходимость разработки решений фундаментов с учетом результатов инженерных изысканий, а также технико-экономического сравнения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вариантов)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21.4. Требования к стенам, подвалам и цокольному этажу: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01F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401F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21.5. Требования к наружным стенам: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21.6. Требования к внутренним стенам и перегородкам: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21.7. Требования к перекрытиям: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21.8. Требования к колоннам, ригелям: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21.9. Требования к лестницам: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21.10. Требования к полам: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21.11. Требования к кровле: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21.12. Требования к витражам, окнам: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21.13. Требования к дверям: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применения материалов, изделий, конструкций, либо определяются конкретные требования к материалам, изделиям,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конструкциям)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21.14. Требования к внутренней отделке: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 xml:space="preserve">необходимость применения материалов для внутренней отделки объекта на основании </w:t>
      </w:r>
      <w:r w:rsidR="00495061">
        <w:rPr>
          <w:rFonts w:ascii="Times New Roman" w:hAnsi="Times New Roman" w:cs="Times New Roman"/>
          <w:sz w:val="18"/>
          <w:szCs w:val="18"/>
        </w:rPr>
        <w:t>в</w:t>
      </w:r>
      <w:r w:rsidRPr="00495061">
        <w:rPr>
          <w:rFonts w:ascii="Times New Roman" w:hAnsi="Times New Roman" w:cs="Times New Roman"/>
          <w:sz w:val="18"/>
          <w:szCs w:val="18"/>
        </w:rPr>
        <w:t>ариантов цветовых решений помещений 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21.15. Требования к наружной отделке: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эстетические и эксплуатационные характеристики отделочных материалов, включая текстуру поверхности, цветовую гамму и оттенки,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необходимость применения материалов для наружной отделки объекта на основании вариантов цветовых решений фасадов 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21.16. Требования к обеспечению безопасности объекта при опасных природных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 xml:space="preserve">процессах и </w:t>
      </w:r>
      <w:proofErr w:type="gramStart"/>
      <w:r w:rsidRPr="00C7401F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C7401F">
        <w:rPr>
          <w:rFonts w:ascii="Times New Roman" w:hAnsi="Times New Roman" w:cs="Times New Roman"/>
          <w:sz w:val="24"/>
          <w:szCs w:val="24"/>
        </w:rPr>
        <w:t xml:space="preserve"> и техногенных воздействиях: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случае если строительство и эксплуатация объекта планируются в сложных природных условиях)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21.17. Требования к инженерной защите территории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случае если строительство и эксплуатация объекта планируются в сложных природных условиях)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22. Требования к технологическим и конструктивным решениям линейного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для линейных объектов)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23. Требования к зданиям, строениям и сооружениям, входящим в инфраструктуру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линейного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для линейных объектов)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 Требования к инженерно-техническим решениям: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 Требования к основному технологическому оборудованию (указываются тип и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основные характеристики по укрупненной номенклатуре, для объектов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 xml:space="preserve">непроизводственного </w:t>
      </w:r>
      <w:r w:rsidRPr="00C7401F">
        <w:rPr>
          <w:rFonts w:ascii="Times New Roman" w:hAnsi="Times New Roman" w:cs="Times New Roman"/>
          <w:sz w:val="24"/>
          <w:szCs w:val="24"/>
        </w:rPr>
        <w:lastRenderedPageBreak/>
        <w:t>назначения должно быть установлено требование о выборе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оборудования на основании технико-экономических расчетов, технико-экономического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сравнения вариантов):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24.1.1. Отопление: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24.1.2. Вентиляция: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24.1.3. Водопровод: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24.1.4. Канализация: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24.1.5. Электроснабжение: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24.1.6. Телефонизация: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24.1.7. Радиофикация: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24.1.8. Информационно-телекоммуникационная сеть «Интернет»: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24.1.9. Телевидение: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24.1.10. Газификация: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24.1.11. Автоматизация и диспетчеризация: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 Требования к наружным сетям инженерно-технического обеспечения, точкам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присоединения (указываются требования к объемам проектирования внешних сетей и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реквизиты полученных технических условий, которые прилагаются к заданию на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проектирование):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24.2.1. Водоснабжение: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24.2.2. Водоотведение: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24.2.3. Теплоснабжение: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24.2.4. Электроснабжение: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24.2.5. Телефонизация: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lastRenderedPageBreak/>
        <w:t>24.2.6. Радиофикация: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24.2.7. Информационно-телекоммуникационная сеть «Интернет»: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24.2.8. Телевидение: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23.2.9. Газоснабжение: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24.2.10. Иные сети инженерно-технического обеспечения: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25. Требования к мероприятиям по охране окружающей среды: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26. Требования к мероприятиям по обеспечению пожарной безопасности: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0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27. Требования к мероприятиям по обеспечению соблюдения требований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энергетической эффективности и по оснащенности объекта приборами учета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используемых энергетических ресурсов: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(не указываются в отношении объектов, на которые требования энергетической эффективности и требования оснащенности их приборами учета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используемых энергетических ресурсов не распространяются)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28. Требования к мероприятиям по обеспечению доступа инвалидов к объекту: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для объектов здравоохранения, образования, культуры, отдыха, спорта и иных объектов социально-культурного и коммунально-бытового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назначения, объектов транспорта, торговли, общественного питания, объектов делового, административного, финансового, религиозного назначения,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объектов жилищного фонда)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29. Требования к инженерно-техническому укреплению объекта в целях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обеспечения его антитеррористической защищенности: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выполнения мероприятий и (или) соответствующих разделов проектной документации в соответствии с требованиями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технических регламентов с учетом функционального назначения и параметров объекта, а также требований постановления Правительства Российской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Федерации от 25 декабря 2013 года № 1244 «Об антитеррористической защищенности объектов (территорий)»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30. Требования к соблюдению безопасных для здоровья человека условий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проживания и пребывания в объекте и требования к соблюдению безопасного уровня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воздействия объекта на окружающую среду: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необходимость выполнения мероприятий и (или) подготовки соответствующих разделов проектной документации в соответствии с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требованиями технических регламентов с учетом функционального назначения, а также экологической</w:t>
      </w:r>
      <w:r w:rsidRPr="00C7401F">
        <w:rPr>
          <w:rFonts w:ascii="Times New Roman" w:hAnsi="Times New Roman" w:cs="Times New Roman"/>
          <w:sz w:val="24"/>
          <w:szCs w:val="24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и санитарно-гигиенической опасности предприятия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(объекта)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31. Требования к технической эксплуатации и техническому обслуживанию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32. Требования к проекту организации строительства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lastRenderedPageBreak/>
        <w:t>33. Обоснование необходимости сноса или сохранения зданий, сооружений,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зеленых насаждений, а также переноса инженерных сетей и коммуникаций,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расположенных на земельном участке, на котором планируется строительство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34. Требования к решениям по благоустройству прилегающей территории, к малым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архитектурным формам и к планировочной организации земельного участка: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решения по благоустройству, озеленению территории объекта, обустройству площадок и малых архитектурных форм в соответствии с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утвержденной документацией по планировке территории, согласованными эскизами организации земельного участка объекта и его благоустройства и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озеленения)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35. Требования к разработке проекта восстановления (рекультивации) нарушенных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земель или плодородного слоя: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при необходимости)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36. Требования к местам складирования излишков грунта и (или) мусора при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строительстве и протяженность маршрута их доставки: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при необходимости с учетом требований правовых актов органов местного самоуправления)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37. Требования к выполнению научно-исследовательских и опытно-конструкторских работ в процессе проектирования и строительства объекта: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случае необходимости выполнения научно-исследовательских и опытно-конструкторских работ при проектировании и строительстве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объекта)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1F" w:rsidRPr="00C7401F" w:rsidRDefault="00C7401F" w:rsidP="00A1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1F">
        <w:rPr>
          <w:rFonts w:ascii="Times New Roman" w:hAnsi="Times New Roman" w:cs="Times New Roman"/>
          <w:b/>
          <w:bCs/>
          <w:sz w:val="24"/>
          <w:szCs w:val="24"/>
        </w:rPr>
        <w:t>III. Иные требования к проектированию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38. Требования к составу проектной документации, в том числе требования о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разработке разделов проектной документации, наличие которых не является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обязательным: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соответствии с постановлением Правительства Российской Федерации от 16 февраля 2008 года № 87 «О составе разделов проектной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документации и требованиях к их содержанию»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39. Требования к подготовке сметной документации: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требования к подготовке сметной документации, в том числе метод определения сметной стоимости строительства)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40. Требования о разработке специальных технических условий: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случаях, когда разработка и применение специальных технических условий допускается Федеральным законом от 30 декабря 2009 г. № 384-ФЗ «Технический регламент о безопасности зданий и сооружений» и постановлением Правительства Российской Федерации от 16 февраля 2008 г. № 87 «О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составе разделов проектной документации и требованиях к их содержанию»)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41. Требования о применении при разработке проектной документации документов в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области стандартизации, не включенных в перечень национальных стандартов и сводов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правил (частей таких стандартов и сводов правил), в результате применения которых на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обязательной основе обеспечивается соблюдение требований федерального закона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сооружений», утвержденный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декабря 2014 года № 1521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«Об утверждении перечня национальных стандартов и сводов правил (частей таких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стандартов и сводов правил), в результате применения которых на обязательной основе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обеспечивается соблюдение требований Федерального закона «Технический регламент о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безопасности зданий и сооружений»: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42. Требования к выполнению демонстрационных материалов, макетов: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 xml:space="preserve">(указываются в случае принятия застройщиком (техническим заказчиком) решения о выполнении демонстрационных 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материалов, макетов)</w:t>
      </w:r>
    </w:p>
    <w:p w:rsidR="00166A17" w:rsidRDefault="00166A17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43. Требования о применении технологий информационного моделирования: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(указываются в случае принятия застройщиком (техническим заказчиком) решения о применении технологий информационного моделирования)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44. Требование о применении экономически эффективной проектной документации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повторного использования: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(указывается требование о подготовке проектной документации с использованием экономически эффективной проектной документации повторного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использования объекта капитального строительства, аналогичного по назначению, проектной мощности, природным и иным условиям территории, на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которой планируется осуществлять строительство, а при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отсутствии такой проектной документации – с учетом критериев экономической эффективности</w:t>
      </w:r>
      <w:r w:rsidR="00495061">
        <w:rPr>
          <w:rFonts w:ascii="Times New Roman" w:hAnsi="Times New Roman" w:cs="Times New Roman"/>
          <w:sz w:val="18"/>
          <w:szCs w:val="18"/>
        </w:rPr>
        <w:t xml:space="preserve"> </w:t>
      </w:r>
      <w:r w:rsidRPr="00495061">
        <w:rPr>
          <w:rFonts w:ascii="Times New Roman" w:hAnsi="Times New Roman" w:cs="Times New Roman"/>
          <w:sz w:val="18"/>
          <w:szCs w:val="18"/>
        </w:rPr>
        <w:t>проектной документации)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45. Прочие дополнительные требования и указания, конкретизирующие объем</w:t>
      </w:r>
      <w:r w:rsidR="00166A17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проектных работ: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6A17">
        <w:rPr>
          <w:rFonts w:ascii="Times New Roman" w:hAnsi="Times New Roman" w:cs="Times New Roman"/>
          <w:sz w:val="24"/>
          <w:szCs w:val="24"/>
        </w:rPr>
        <w:t>______________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 К заданию на архитектурно-строительное проектирование объектов капитального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строительства прилагаются: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46.1. Градостроительный план земельного участка и (или) проект планировки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территории и проект межевания территории.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46.2. Результаты инженерных изысканий (при их отсутствии заданием на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объектов капитального строительства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предусматривается необходимость выполнения инженерных изысканий в объеме,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необходимом и достаточном для подготовки проектной документации).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46.3. Технические условия на подключение объекта к сетям инженерно-технического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 xml:space="preserve">обеспечения (при их отсутствии </w:t>
      </w:r>
      <w:proofErr w:type="gramStart"/>
      <w:r w:rsidRPr="00C740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401F">
        <w:rPr>
          <w:rFonts w:ascii="Times New Roman" w:hAnsi="Times New Roman" w:cs="Times New Roman"/>
          <w:sz w:val="24"/>
          <w:szCs w:val="24"/>
        </w:rPr>
        <w:t xml:space="preserve"> если они необходимы, заданием на архитектурно-строительное проектирование объектов капитального строительства предусматривается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задание на их получение).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46.4. Имеющиеся материалы утвержденного проекта планировки участка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 xml:space="preserve">строительства. Сведения о надземных и </w:t>
      </w:r>
      <w:r w:rsidR="00495061" w:rsidRPr="00C7401F">
        <w:rPr>
          <w:rFonts w:ascii="Times New Roman" w:hAnsi="Times New Roman" w:cs="Times New Roman"/>
          <w:sz w:val="24"/>
          <w:szCs w:val="24"/>
        </w:rPr>
        <w:t>подземных инженерных сооружениях,</w:t>
      </w:r>
      <w:r w:rsidRPr="00C7401F">
        <w:rPr>
          <w:rFonts w:ascii="Times New Roman" w:hAnsi="Times New Roman" w:cs="Times New Roman"/>
          <w:sz w:val="24"/>
          <w:szCs w:val="24"/>
        </w:rPr>
        <w:t xml:space="preserve"> и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коммуникациях.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46.5. Решение о предварительном согласовании места размещения объекта (при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наличии).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46.6. Документ, подтверждающий полномочия лица, утверждающего задание на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объектов капитального строительства.</w:t>
      </w:r>
    </w:p>
    <w:p w:rsidR="00166A17" w:rsidRDefault="00166A17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46.7. Иные документы и материалы, которые необходимо учесть в качестве исходных</w:t>
      </w:r>
      <w:r w:rsidR="00495061">
        <w:rPr>
          <w:rFonts w:ascii="Times New Roman" w:hAnsi="Times New Roman" w:cs="Times New Roman"/>
          <w:sz w:val="24"/>
          <w:szCs w:val="24"/>
        </w:rPr>
        <w:t xml:space="preserve"> </w:t>
      </w:r>
      <w:r w:rsidRPr="00C7401F">
        <w:rPr>
          <w:rFonts w:ascii="Times New Roman" w:hAnsi="Times New Roman" w:cs="Times New Roman"/>
          <w:sz w:val="24"/>
          <w:szCs w:val="24"/>
        </w:rPr>
        <w:t>данных для проектирования (на усмотрение застройщика (технического заказчика).</w:t>
      </w: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Default="00A15F5D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61" w:rsidRPr="00C7401F" w:rsidRDefault="00495061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___________________              _______________________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(должность уполномоченного лица</w:t>
      </w:r>
      <w:r w:rsidR="0049506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495061">
        <w:rPr>
          <w:rFonts w:ascii="Times New Roman" w:hAnsi="Times New Roman" w:cs="Times New Roman"/>
          <w:sz w:val="18"/>
          <w:szCs w:val="18"/>
        </w:rPr>
        <w:t xml:space="preserve">   </w:t>
      </w:r>
      <w:r w:rsidR="00495061" w:rsidRPr="0049506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95061" w:rsidRPr="00495061">
        <w:rPr>
          <w:rFonts w:ascii="Times New Roman" w:hAnsi="Times New Roman" w:cs="Times New Roman"/>
          <w:sz w:val="18"/>
          <w:szCs w:val="18"/>
        </w:rPr>
        <w:t>подпись)</w:t>
      </w:r>
      <w:r w:rsidR="004950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495061" w:rsidRPr="00495061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застройщика (технического заказчика),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осуществляющего подготовку задания на</w:t>
      </w:r>
    </w:p>
    <w:p w:rsidR="00C7401F" w:rsidRPr="00495061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5061">
        <w:rPr>
          <w:rFonts w:ascii="Times New Roman" w:hAnsi="Times New Roman" w:cs="Times New Roman"/>
          <w:sz w:val="18"/>
          <w:szCs w:val="18"/>
        </w:rPr>
        <w:t>архитектурно-строительное проектирование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61">
        <w:rPr>
          <w:rFonts w:ascii="Times New Roman" w:hAnsi="Times New Roman" w:cs="Times New Roman"/>
          <w:sz w:val="18"/>
          <w:szCs w:val="18"/>
        </w:rPr>
        <w:t>объектов капитального строительства)</w:t>
      </w:r>
    </w:p>
    <w:p w:rsidR="00C7401F" w:rsidRPr="00C7401F" w:rsidRDefault="00C7401F" w:rsidP="004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6F" w:rsidRPr="00C7401F" w:rsidRDefault="00C7401F" w:rsidP="00495061">
      <w:pPr>
        <w:jc w:val="both"/>
        <w:rPr>
          <w:rFonts w:ascii="Times New Roman" w:hAnsi="Times New Roman" w:cs="Times New Roman"/>
          <w:sz w:val="24"/>
          <w:szCs w:val="24"/>
        </w:rPr>
      </w:pPr>
      <w:r w:rsidRPr="00C7401F">
        <w:rPr>
          <w:rFonts w:ascii="Times New Roman" w:hAnsi="Times New Roman" w:cs="Times New Roman"/>
          <w:sz w:val="24"/>
          <w:szCs w:val="24"/>
        </w:rPr>
        <w:t>« ___» _____________ 20</w:t>
      </w:r>
      <w:r w:rsidR="00220117">
        <w:rPr>
          <w:rFonts w:ascii="Times New Roman" w:hAnsi="Times New Roman" w:cs="Times New Roman"/>
          <w:sz w:val="24"/>
          <w:szCs w:val="24"/>
        </w:rPr>
        <w:t>20</w:t>
      </w:r>
      <w:r w:rsidRPr="00C7401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3C6F" w:rsidRPr="00C7401F" w:rsidSect="00C740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1F"/>
    <w:rsid w:val="0004386C"/>
    <w:rsid w:val="00054B9E"/>
    <w:rsid w:val="000602FC"/>
    <w:rsid w:val="00063638"/>
    <w:rsid w:val="000D64CD"/>
    <w:rsid w:val="0012641B"/>
    <w:rsid w:val="00162744"/>
    <w:rsid w:val="00166A17"/>
    <w:rsid w:val="001A5773"/>
    <w:rsid w:val="001C4CEE"/>
    <w:rsid w:val="001C5CD3"/>
    <w:rsid w:val="001D1342"/>
    <w:rsid w:val="001E1FA8"/>
    <w:rsid w:val="00220117"/>
    <w:rsid w:val="00225449"/>
    <w:rsid w:val="002F661F"/>
    <w:rsid w:val="00330A49"/>
    <w:rsid w:val="003D2D9E"/>
    <w:rsid w:val="003E52AB"/>
    <w:rsid w:val="003F14EA"/>
    <w:rsid w:val="00495061"/>
    <w:rsid w:val="004D779C"/>
    <w:rsid w:val="004F00BB"/>
    <w:rsid w:val="005554C9"/>
    <w:rsid w:val="00560007"/>
    <w:rsid w:val="005778CE"/>
    <w:rsid w:val="00613C6F"/>
    <w:rsid w:val="006A245D"/>
    <w:rsid w:val="006C3FB4"/>
    <w:rsid w:val="006D6275"/>
    <w:rsid w:val="006F2C71"/>
    <w:rsid w:val="007609FE"/>
    <w:rsid w:val="00767488"/>
    <w:rsid w:val="00783F88"/>
    <w:rsid w:val="007D2500"/>
    <w:rsid w:val="007F5527"/>
    <w:rsid w:val="00802B04"/>
    <w:rsid w:val="00821FDA"/>
    <w:rsid w:val="00827791"/>
    <w:rsid w:val="00832871"/>
    <w:rsid w:val="008A13F3"/>
    <w:rsid w:val="008D2D3D"/>
    <w:rsid w:val="00912E99"/>
    <w:rsid w:val="009B211B"/>
    <w:rsid w:val="009E29D9"/>
    <w:rsid w:val="00A13A49"/>
    <w:rsid w:val="00A15F5D"/>
    <w:rsid w:val="00A17116"/>
    <w:rsid w:val="00A22102"/>
    <w:rsid w:val="00A944DB"/>
    <w:rsid w:val="00B8072B"/>
    <w:rsid w:val="00BB1B32"/>
    <w:rsid w:val="00C50CCF"/>
    <w:rsid w:val="00C6566E"/>
    <w:rsid w:val="00C7401F"/>
    <w:rsid w:val="00CC560C"/>
    <w:rsid w:val="00CD2F78"/>
    <w:rsid w:val="00D52772"/>
    <w:rsid w:val="00D556EF"/>
    <w:rsid w:val="00DA0F64"/>
    <w:rsid w:val="00DC2459"/>
    <w:rsid w:val="00EB0A90"/>
    <w:rsid w:val="00EF4A96"/>
    <w:rsid w:val="00F05F93"/>
    <w:rsid w:val="00F419DE"/>
    <w:rsid w:val="00F66B90"/>
    <w:rsid w:val="00F66F9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EAF7-3818-4220-8C91-4714C00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2020-04-23T06:22:00Z</cp:lastPrinted>
  <dcterms:created xsi:type="dcterms:W3CDTF">2020-04-23T05:11:00Z</dcterms:created>
  <dcterms:modified xsi:type="dcterms:W3CDTF">2020-04-23T06:25:00Z</dcterms:modified>
</cp:coreProperties>
</file>